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Theme="majorEastAsia" w:hAnsiTheme="majorEastAsia" w:eastAsiaTheme="majorEastAsia" w:cstheme="maj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eastAsia="zh-CN"/>
        </w:rPr>
        <w:t>白山</w:t>
      </w:r>
      <w:r>
        <w:rPr>
          <w:rFonts w:hint="eastAsia" w:asciiTheme="majorEastAsia" w:hAnsiTheme="majorEastAsia" w:eastAsiaTheme="majorEastAsia" w:cstheme="majorEastAsia"/>
          <w:sz w:val="44"/>
          <w:szCs w:val="44"/>
        </w:rPr>
        <w:t>市城市建筑垃圾管理办法</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（草案</w:t>
      </w:r>
      <w:r>
        <w:rPr>
          <w:rFonts w:hint="eastAsia" w:asciiTheme="majorEastAsia" w:hAnsiTheme="majorEastAsia" w:eastAsiaTheme="majorEastAsia" w:cstheme="majorEastAsia"/>
          <w:sz w:val="44"/>
          <w:szCs w:val="44"/>
          <w:lang w:eastAsia="zh-CN"/>
        </w:rPr>
        <w:t>征求意见</w:t>
      </w:r>
      <w:r>
        <w:rPr>
          <w:rFonts w:hint="eastAsia" w:asciiTheme="majorEastAsia" w:hAnsiTheme="majorEastAsia" w:eastAsiaTheme="majorEastAsia" w:cstheme="majorEastAsia"/>
          <w:sz w:val="44"/>
          <w:szCs w:val="44"/>
          <w:lang w:eastAsia="zh-CN"/>
        </w:rPr>
        <w:t>稿</w:t>
      </w:r>
      <w:r>
        <w:rPr>
          <w:rFonts w:hint="eastAsia" w:asciiTheme="majorEastAsia" w:hAnsiTheme="majorEastAsia" w:eastAsiaTheme="majorEastAsia" w:cstheme="majorEastAsia"/>
          <w:sz w:val="44"/>
          <w:szCs w:val="44"/>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sz w:val="32"/>
          <w:szCs w:val="36"/>
          <w:lang w:eastAsia="zh-CN"/>
        </w:rPr>
      </w:pPr>
      <w:r>
        <w:rPr>
          <w:rFonts w:hint="default" w:ascii="Times New Roman" w:hAnsi="Times New Roman" w:eastAsia="黑体" w:cs="Times New Roman"/>
          <w:b w:val="0"/>
          <w:bCs w:val="0"/>
          <w:sz w:val="32"/>
          <w:szCs w:val="36"/>
          <w:lang w:val="en-US" w:eastAsia="zh-CN"/>
        </w:rPr>
        <w:t xml:space="preserve">第一条  </w:t>
      </w:r>
      <w:r>
        <w:rPr>
          <w:rFonts w:hint="eastAsia" w:asciiTheme="minorEastAsia" w:hAnsiTheme="minorEastAsia" w:eastAsiaTheme="minorEastAsia" w:cstheme="minorEastAsia"/>
          <w:sz w:val="32"/>
          <w:szCs w:val="36"/>
          <w:lang w:val="en-US" w:eastAsia="zh-CN"/>
        </w:rPr>
        <w:t>为加强对城市建筑垃圾（以下简称建筑垃圾）的管理，维护城市市容</w:t>
      </w:r>
      <w:r>
        <w:rPr>
          <w:rFonts w:hint="default" w:asciiTheme="minorEastAsia" w:hAnsiTheme="minorEastAsia" w:eastAsiaTheme="minorEastAsia" w:cstheme="minorEastAsia"/>
          <w:sz w:val="32"/>
          <w:szCs w:val="36"/>
          <w:lang w:eastAsia="zh-CN"/>
        </w:rPr>
        <w:t>整洁</w:t>
      </w:r>
      <w:r>
        <w:rPr>
          <w:rFonts w:hint="eastAsia" w:asciiTheme="minorEastAsia" w:hAnsiTheme="minorEastAsia" w:eastAsiaTheme="minorEastAsia" w:cstheme="minorEastAsia"/>
          <w:sz w:val="32"/>
          <w:szCs w:val="36"/>
          <w:lang w:val="en-US" w:eastAsia="zh-CN"/>
        </w:rPr>
        <w:t>和环境卫生，根据有关</w:t>
      </w:r>
      <w:r>
        <w:rPr>
          <w:rFonts w:hint="eastAsia" w:asciiTheme="minorEastAsia" w:hAnsiTheme="minorEastAsia" w:eastAsiaTheme="minorEastAsia" w:cstheme="minorEastAsia"/>
          <w:sz w:val="32"/>
          <w:szCs w:val="36"/>
          <w:lang w:val="en-US" w:eastAsia="zh-CN"/>
        </w:rPr>
        <w:fldChar w:fldCharType="begin"/>
      </w:r>
      <w:r>
        <w:rPr>
          <w:rFonts w:hint="eastAsia" w:asciiTheme="minorEastAsia" w:hAnsiTheme="minorEastAsia" w:eastAsiaTheme="minorEastAsia" w:cstheme="minorEastAsia"/>
          <w:sz w:val="32"/>
          <w:szCs w:val="36"/>
          <w:lang w:val="en-US" w:eastAsia="zh-CN"/>
        </w:rPr>
        <w:instrText xml:space="preserve"> HYPERLINK "https://baike.baidu.com/item/%E6%B3%95%E5%BE%8B/84813?fromModule=lemma_inlink" \t "/home/cgj-080/文档\\x/_blank" </w:instrText>
      </w:r>
      <w:r>
        <w:rPr>
          <w:rFonts w:hint="eastAsia" w:asciiTheme="minorEastAsia" w:hAnsiTheme="minorEastAsia" w:eastAsiaTheme="minorEastAsia" w:cstheme="minorEastAsia"/>
          <w:sz w:val="32"/>
          <w:szCs w:val="36"/>
          <w:lang w:val="en-US" w:eastAsia="zh-CN"/>
        </w:rPr>
        <w:fldChar w:fldCharType="separate"/>
      </w:r>
      <w:r>
        <w:rPr>
          <w:rFonts w:hint="eastAsia" w:asciiTheme="minorEastAsia" w:hAnsiTheme="minorEastAsia" w:eastAsiaTheme="minorEastAsia" w:cstheme="minorEastAsia"/>
          <w:sz w:val="32"/>
          <w:szCs w:val="36"/>
          <w:lang w:val="en-US" w:eastAsia="zh-CN"/>
        </w:rPr>
        <w:t>法律</w:t>
      </w:r>
      <w:r>
        <w:rPr>
          <w:rFonts w:hint="eastAsia" w:asciiTheme="minorEastAsia" w:hAnsiTheme="minorEastAsia" w:eastAsiaTheme="minorEastAsia" w:cstheme="minorEastAsia"/>
          <w:sz w:val="32"/>
          <w:szCs w:val="36"/>
          <w:lang w:val="en-US" w:eastAsia="zh-CN"/>
        </w:rPr>
        <w:fldChar w:fldCharType="end"/>
      </w:r>
      <w:r>
        <w:rPr>
          <w:rFonts w:hint="eastAsia" w:asciiTheme="minorEastAsia" w:hAnsiTheme="minorEastAsia" w:eastAsiaTheme="minorEastAsia" w:cstheme="minorEastAsia"/>
          <w:sz w:val="32"/>
          <w:szCs w:val="36"/>
          <w:lang w:val="en-US" w:eastAsia="zh-CN"/>
        </w:rPr>
        <w:t>、</w:t>
      </w:r>
      <w:r>
        <w:rPr>
          <w:rFonts w:hint="eastAsia" w:asciiTheme="minorEastAsia" w:hAnsiTheme="minorEastAsia" w:eastAsiaTheme="minorEastAsia" w:cstheme="minorEastAsia"/>
          <w:sz w:val="32"/>
          <w:szCs w:val="36"/>
          <w:lang w:val="en-US" w:eastAsia="zh-CN"/>
        </w:rPr>
        <w:fldChar w:fldCharType="begin"/>
      </w:r>
      <w:r>
        <w:rPr>
          <w:rFonts w:hint="eastAsia" w:asciiTheme="minorEastAsia" w:hAnsiTheme="minorEastAsia" w:eastAsiaTheme="minorEastAsia" w:cstheme="minorEastAsia"/>
          <w:sz w:val="32"/>
          <w:szCs w:val="36"/>
          <w:lang w:val="en-US" w:eastAsia="zh-CN"/>
        </w:rPr>
        <w:instrText xml:space="preserve"> HYPERLINK "https://baike.baidu.com/item/%E6%B3%95%E8%A7%84/3040487?fromModule=lemma_inlink" \t "/home/cgj-080/文档\\x/_blank" </w:instrText>
      </w:r>
      <w:r>
        <w:rPr>
          <w:rFonts w:hint="eastAsia" w:asciiTheme="minorEastAsia" w:hAnsiTheme="minorEastAsia" w:eastAsiaTheme="minorEastAsia" w:cstheme="minorEastAsia"/>
          <w:sz w:val="32"/>
          <w:szCs w:val="36"/>
          <w:lang w:val="en-US" w:eastAsia="zh-CN"/>
        </w:rPr>
        <w:fldChar w:fldCharType="separate"/>
      </w:r>
      <w:r>
        <w:rPr>
          <w:rFonts w:hint="eastAsia" w:asciiTheme="minorEastAsia" w:hAnsiTheme="minorEastAsia" w:eastAsiaTheme="minorEastAsia" w:cstheme="minorEastAsia"/>
          <w:sz w:val="32"/>
          <w:szCs w:val="36"/>
          <w:lang w:val="en-US" w:eastAsia="zh-CN"/>
        </w:rPr>
        <w:t>法规</w:t>
      </w:r>
      <w:r>
        <w:rPr>
          <w:rFonts w:hint="eastAsia" w:asciiTheme="minorEastAsia" w:hAnsiTheme="minorEastAsia" w:eastAsiaTheme="minorEastAsia" w:cstheme="minorEastAsia"/>
          <w:sz w:val="32"/>
          <w:szCs w:val="36"/>
          <w:lang w:val="en-US" w:eastAsia="zh-CN"/>
        </w:rPr>
        <w:fldChar w:fldCharType="end"/>
      </w:r>
      <w:r>
        <w:rPr>
          <w:rFonts w:hint="eastAsia" w:asciiTheme="minorEastAsia" w:hAnsiTheme="minorEastAsia" w:eastAsiaTheme="minorEastAsia" w:cstheme="minorEastAsia"/>
          <w:sz w:val="32"/>
          <w:szCs w:val="36"/>
          <w:lang w:val="en-US" w:eastAsia="zh-CN"/>
        </w:rPr>
        <w:t>和</w:t>
      </w:r>
      <w:r>
        <w:rPr>
          <w:rFonts w:hint="eastAsia" w:asciiTheme="minorEastAsia" w:hAnsiTheme="minorEastAsia" w:eastAsiaTheme="minorEastAsia" w:cstheme="minorEastAsia"/>
          <w:sz w:val="32"/>
          <w:szCs w:val="36"/>
          <w:lang w:val="en-US" w:eastAsia="zh-CN"/>
        </w:rPr>
        <w:fldChar w:fldCharType="begin"/>
      </w:r>
      <w:r>
        <w:rPr>
          <w:rFonts w:hint="eastAsia" w:asciiTheme="minorEastAsia" w:hAnsiTheme="minorEastAsia" w:eastAsiaTheme="minorEastAsia" w:cstheme="minorEastAsia"/>
          <w:sz w:val="32"/>
          <w:szCs w:val="36"/>
          <w:lang w:val="en-US" w:eastAsia="zh-CN"/>
        </w:rPr>
        <w:instrText xml:space="preserve"> HYPERLINK "https://baike.baidu.com/item/%E8%A7%84%E7%AB%A0/13021988?fromModule=lemma_inlink" \t "/home/cgj-080/文档\\x/_blank" </w:instrText>
      </w:r>
      <w:r>
        <w:rPr>
          <w:rFonts w:hint="eastAsia" w:asciiTheme="minorEastAsia" w:hAnsiTheme="minorEastAsia" w:eastAsiaTheme="minorEastAsia" w:cstheme="minorEastAsia"/>
          <w:sz w:val="32"/>
          <w:szCs w:val="36"/>
          <w:lang w:val="en-US" w:eastAsia="zh-CN"/>
        </w:rPr>
        <w:fldChar w:fldCharType="separate"/>
      </w:r>
      <w:r>
        <w:rPr>
          <w:rFonts w:hint="eastAsia" w:asciiTheme="minorEastAsia" w:hAnsiTheme="minorEastAsia" w:eastAsiaTheme="minorEastAsia" w:cstheme="minorEastAsia"/>
          <w:sz w:val="32"/>
          <w:szCs w:val="36"/>
          <w:lang w:val="en-US" w:eastAsia="zh-CN"/>
        </w:rPr>
        <w:t>规章</w:t>
      </w:r>
      <w:r>
        <w:rPr>
          <w:rFonts w:hint="eastAsia" w:asciiTheme="minorEastAsia" w:hAnsiTheme="minorEastAsia" w:eastAsiaTheme="minorEastAsia" w:cstheme="minorEastAsia"/>
          <w:sz w:val="32"/>
          <w:szCs w:val="36"/>
          <w:lang w:val="en-US" w:eastAsia="zh-CN"/>
        </w:rPr>
        <w:fldChar w:fldCharType="end"/>
      </w:r>
      <w:r>
        <w:rPr>
          <w:rFonts w:hint="eastAsia" w:asciiTheme="minorEastAsia" w:hAnsiTheme="minorEastAsia" w:eastAsiaTheme="minorEastAsia" w:cstheme="minorEastAsia"/>
          <w:sz w:val="32"/>
          <w:szCs w:val="36"/>
          <w:lang w:val="en-US" w:eastAsia="zh-CN"/>
        </w:rPr>
        <w:t>的</w:t>
      </w:r>
      <w:r>
        <w:rPr>
          <w:rFonts w:hint="eastAsia" w:asciiTheme="minorEastAsia" w:hAnsiTheme="minorEastAsia" w:eastAsiaTheme="minorEastAsia" w:cstheme="minorEastAsia"/>
          <w:sz w:val="32"/>
          <w:szCs w:val="36"/>
          <w:lang w:val="en-US" w:eastAsia="zh-CN"/>
        </w:rPr>
        <w:fldChar w:fldCharType="begin"/>
      </w:r>
      <w:r>
        <w:rPr>
          <w:rFonts w:hint="eastAsia" w:asciiTheme="minorEastAsia" w:hAnsiTheme="minorEastAsia" w:eastAsiaTheme="minorEastAsia" w:cstheme="minorEastAsia"/>
          <w:sz w:val="32"/>
          <w:szCs w:val="36"/>
          <w:lang w:val="en-US" w:eastAsia="zh-CN"/>
        </w:rPr>
        <w:instrText xml:space="preserve"> HYPERLINK "https://baike.baidu.com/item/%E8%A7%84%E5%AE%9A/1104611?fromModule=lemma_inlink" \t "/home/cgj-080/文档\\x/_blank" </w:instrText>
      </w:r>
      <w:r>
        <w:rPr>
          <w:rFonts w:hint="eastAsia" w:asciiTheme="minorEastAsia" w:hAnsiTheme="minorEastAsia" w:eastAsiaTheme="minorEastAsia" w:cstheme="minorEastAsia"/>
          <w:sz w:val="32"/>
          <w:szCs w:val="36"/>
          <w:lang w:val="en-US" w:eastAsia="zh-CN"/>
        </w:rPr>
        <w:fldChar w:fldCharType="separate"/>
      </w:r>
      <w:r>
        <w:rPr>
          <w:rFonts w:hint="eastAsia" w:asciiTheme="minorEastAsia" w:hAnsiTheme="minorEastAsia" w:eastAsiaTheme="minorEastAsia" w:cstheme="minorEastAsia"/>
          <w:sz w:val="32"/>
          <w:szCs w:val="36"/>
          <w:lang w:val="en-US" w:eastAsia="zh-CN"/>
        </w:rPr>
        <w:t>规定</w:t>
      </w:r>
      <w:r>
        <w:rPr>
          <w:rFonts w:hint="eastAsia" w:asciiTheme="minorEastAsia" w:hAnsiTheme="minorEastAsia" w:eastAsiaTheme="minorEastAsia" w:cstheme="minorEastAsia"/>
          <w:sz w:val="32"/>
          <w:szCs w:val="36"/>
          <w:lang w:val="en-US" w:eastAsia="zh-CN"/>
        </w:rPr>
        <w:fldChar w:fldCharType="end"/>
      </w:r>
      <w:r>
        <w:rPr>
          <w:rFonts w:hint="eastAsia" w:asciiTheme="minorEastAsia" w:hAnsiTheme="minorEastAsia" w:eastAsiaTheme="minorEastAsia" w:cstheme="minorEastAsia"/>
          <w:sz w:val="32"/>
          <w:szCs w:val="36"/>
          <w:lang w:val="en-US" w:eastAsia="zh-CN"/>
        </w:rPr>
        <w:t>，结合本市实际，制定本办法。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6"/>
          <w:lang w:val="en-US" w:eastAsia="zh-CN"/>
        </w:rPr>
      </w:pPr>
      <w:r>
        <w:rPr>
          <w:rFonts w:hint="eastAsia" w:ascii="黑体" w:hAnsi="黑体" w:eastAsia="黑体" w:cs="黑体"/>
          <w:sz w:val="32"/>
          <w:szCs w:val="36"/>
          <w:lang w:val="en-US" w:eastAsia="zh-CN"/>
        </w:rPr>
        <w:t xml:space="preserve">第二条 </w:t>
      </w:r>
      <w:r>
        <w:rPr>
          <w:rFonts w:hint="default" w:ascii="Times New Roman" w:hAnsi="Times New Roman" w:eastAsia="仿宋_GB2312" w:cs="Times New Roman"/>
          <w:sz w:val="32"/>
          <w:szCs w:val="36"/>
          <w:lang w:val="en-US" w:eastAsia="zh-CN"/>
        </w:rPr>
        <w:t xml:space="preserve"> </w:t>
      </w:r>
      <w:r>
        <w:rPr>
          <w:rFonts w:hint="eastAsia" w:asciiTheme="minorEastAsia" w:hAnsiTheme="minorEastAsia" w:eastAsiaTheme="minorEastAsia" w:cstheme="minorEastAsia"/>
          <w:sz w:val="32"/>
          <w:szCs w:val="36"/>
          <w:lang w:val="en-US" w:eastAsia="zh-CN"/>
        </w:rPr>
        <w:t>本办法所称的建筑垃圾，是指建设单位、施工单位新建、改建、扩建、修缮和拆除各类建筑物、构筑物、其他设施等以及居民装饰装修房屋过程中产生的弃土、弃料及其它废弃物。</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eastAsia" w:asciiTheme="minorEastAsia" w:hAnsiTheme="minorEastAsia" w:eastAsiaTheme="minorEastAsia" w:cstheme="minorEastAsia"/>
          <w:sz w:val="32"/>
          <w:szCs w:val="36"/>
          <w:lang w:val="en-US" w:eastAsia="zh-CN"/>
        </w:rPr>
        <w:t>白山市城市建成区和其他实行城市化管理区域内的建筑垃圾的</w:t>
      </w:r>
      <w:r>
        <w:rPr>
          <w:rFonts w:hint="eastAsia" w:asciiTheme="minorEastAsia" w:hAnsiTheme="minorEastAsia" w:eastAsiaTheme="minorEastAsia" w:cstheme="minorEastAsia"/>
          <w:sz w:val="32"/>
          <w:szCs w:val="32"/>
        </w:rPr>
        <w:t>减量减排、</w:t>
      </w:r>
      <w:r>
        <w:rPr>
          <w:rFonts w:hint="eastAsia" w:asciiTheme="minorEastAsia" w:hAnsiTheme="minorEastAsia" w:eastAsiaTheme="minorEastAsia" w:cstheme="minorEastAsia"/>
          <w:sz w:val="32"/>
          <w:szCs w:val="36"/>
          <w:lang w:val="en-US" w:eastAsia="zh-CN"/>
        </w:rPr>
        <w:t>倾倒、收集、贮存、运输、中转、回填、消纳、利用等处置活动，</w:t>
      </w:r>
      <w:r>
        <w:rPr>
          <w:rFonts w:hint="eastAsia" w:asciiTheme="minorEastAsia" w:hAnsiTheme="minorEastAsia" w:eastAsiaTheme="minorEastAsia" w:cstheme="minorEastAsia"/>
          <w:sz w:val="32"/>
          <w:szCs w:val="32"/>
        </w:rPr>
        <w:t>及其相关监督管理，适用本办法。</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kern w:val="2"/>
          <w:sz w:val="32"/>
          <w:szCs w:val="36"/>
          <w:lang w:val="en-US" w:eastAsia="zh-CN" w:bidi="ar-SA"/>
        </w:rPr>
      </w:pPr>
      <w:r>
        <w:rPr>
          <w:rFonts w:hint="default" w:ascii="Times New Roman" w:hAnsi="Times New Roman" w:eastAsia="黑体" w:cs="Times New Roman"/>
          <w:kern w:val="2"/>
          <w:sz w:val="32"/>
          <w:szCs w:val="36"/>
          <w:lang w:val="en-US" w:eastAsia="zh-CN" w:bidi="ar-SA"/>
        </w:rPr>
        <w:t>第三条</w:t>
      </w:r>
      <w:r>
        <w:rPr>
          <w:rFonts w:hint="default" w:ascii="Times New Roman" w:hAnsi="Times New Roman" w:eastAsia="仿宋_GB2312" w:cs="Times New Roman"/>
          <w:kern w:val="2"/>
          <w:sz w:val="32"/>
          <w:szCs w:val="36"/>
          <w:lang w:val="en-US" w:eastAsia="zh-CN" w:bidi="ar-SA"/>
        </w:rPr>
        <w:t xml:space="preserve">  </w:t>
      </w:r>
      <w:r>
        <w:rPr>
          <w:rFonts w:hint="eastAsia" w:asciiTheme="minorEastAsia" w:hAnsiTheme="minorEastAsia" w:eastAsiaTheme="minorEastAsia" w:cstheme="minorEastAsia"/>
          <w:kern w:val="2"/>
          <w:sz w:val="32"/>
          <w:szCs w:val="36"/>
          <w:lang w:val="en-US" w:eastAsia="zh-CN" w:bidi="ar-SA"/>
        </w:rPr>
        <w:t>建筑垃圾处置实行减量化、资源化、无害化和谁产生、谁承担处置责任的原则。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kern w:val="2"/>
          <w:sz w:val="32"/>
          <w:szCs w:val="36"/>
          <w:lang w:val="en-US" w:eastAsia="zh-CN" w:bidi="ar-SA"/>
        </w:rPr>
      </w:pPr>
      <w:r>
        <w:rPr>
          <w:rFonts w:hint="default" w:ascii="Times New Roman" w:hAnsi="Times New Roman" w:eastAsia="黑体" w:cs="Times New Roman"/>
          <w:kern w:val="2"/>
          <w:sz w:val="32"/>
          <w:szCs w:val="36"/>
          <w:lang w:val="en-US" w:eastAsia="zh-CN" w:bidi="ar-SA"/>
        </w:rPr>
        <w:t>第四条</w:t>
      </w:r>
      <w:r>
        <w:rPr>
          <w:rFonts w:hint="default" w:ascii="Times New Roman" w:hAnsi="Times New Roman" w:eastAsia="仿宋_GB2312" w:cs="Times New Roman"/>
          <w:kern w:val="2"/>
          <w:sz w:val="32"/>
          <w:szCs w:val="36"/>
          <w:lang w:val="en-US" w:eastAsia="zh-CN" w:bidi="ar-SA"/>
        </w:rPr>
        <w:t xml:space="preserve">  </w:t>
      </w:r>
      <w:r>
        <w:rPr>
          <w:rFonts w:hint="eastAsia" w:asciiTheme="minorEastAsia" w:hAnsiTheme="minorEastAsia" w:eastAsiaTheme="minorEastAsia" w:cstheme="minorEastAsia"/>
          <w:kern w:val="2"/>
          <w:sz w:val="32"/>
          <w:szCs w:val="36"/>
          <w:lang w:val="en-US" w:eastAsia="zh-CN" w:bidi="ar-SA"/>
        </w:rPr>
        <w:t>市城市管理部门负责组织、协调、监督本建城区域内建筑垃圾的管理工作。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kern w:val="2"/>
          <w:sz w:val="32"/>
          <w:szCs w:val="36"/>
          <w:lang w:val="en-US" w:eastAsia="zh-CN" w:bidi="ar-SA"/>
        </w:rPr>
      </w:pPr>
      <w:r>
        <w:rPr>
          <w:rFonts w:hint="eastAsia" w:asciiTheme="minorEastAsia" w:hAnsiTheme="minorEastAsia" w:eastAsiaTheme="minorEastAsia" w:cstheme="minorEastAsia"/>
          <w:kern w:val="2"/>
          <w:sz w:val="32"/>
          <w:szCs w:val="36"/>
          <w:lang w:val="en-US" w:eastAsia="zh-CN" w:bidi="ar-SA"/>
        </w:rPr>
        <w:t>住房和城乡建设部门按照文明施工的要求对建设工程施工现场的建筑垃圾处置进行监督管理。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kern w:val="2"/>
          <w:sz w:val="32"/>
          <w:szCs w:val="36"/>
          <w:lang w:val="en-US" w:eastAsia="zh-CN" w:bidi="ar-SA"/>
        </w:rPr>
      </w:pPr>
      <w:r>
        <w:rPr>
          <w:rFonts w:hint="eastAsia" w:asciiTheme="minorEastAsia" w:hAnsiTheme="minorEastAsia" w:eastAsiaTheme="minorEastAsia" w:cstheme="minorEastAsia"/>
          <w:kern w:val="2"/>
          <w:sz w:val="32"/>
          <w:szCs w:val="36"/>
          <w:lang w:val="en-US" w:eastAsia="zh-CN" w:bidi="ar-SA"/>
        </w:rPr>
        <w:t>交通运输部门负责城市建筑垃圾运输车辆道路营运审批和资质检查等工作；依法查处城市建筑垃圾运输车辆超限运输、擅自改装等违法行为。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kern w:val="2"/>
          <w:sz w:val="32"/>
          <w:szCs w:val="36"/>
          <w:lang w:val="en-US" w:eastAsia="zh-CN" w:bidi="ar-SA"/>
        </w:rPr>
      </w:pPr>
      <w:r>
        <w:rPr>
          <w:rFonts w:hint="eastAsia" w:asciiTheme="minorEastAsia" w:hAnsiTheme="minorEastAsia" w:eastAsiaTheme="minorEastAsia" w:cstheme="minorEastAsia"/>
          <w:kern w:val="2"/>
          <w:sz w:val="32"/>
          <w:szCs w:val="36"/>
          <w:lang w:val="en-US" w:eastAsia="zh-CN" w:bidi="ar-SA"/>
        </w:rPr>
        <w:t>公安机关交通管理部门负责建筑垃圾运输车辆道路通行管理，监督落实通行时间、路线，对无证驾驶、套牌冒牌、超载等违法行为进行监督、处罚。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kern w:val="2"/>
          <w:sz w:val="32"/>
          <w:szCs w:val="36"/>
          <w:lang w:val="en-US" w:eastAsia="zh-CN" w:bidi="ar-SA"/>
        </w:rPr>
      </w:pPr>
      <w:r>
        <w:rPr>
          <w:rFonts w:hint="eastAsia" w:asciiTheme="minorEastAsia" w:hAnsiTheme="minorEastAsia" w:eastAsiaTheme="minorEastAsia" w:cstheme="minorEastAsia"/>
          <w:kern w:val="2"/>
          <w:sz w:val="32"/>
          <w:szCs w:val="36"/>
          <w:lang w:val="en-US" w:eastAsia="zh-CN" w:bidi="ar-SA"/>
        </w:rPr>
        <w:t>自然资源、市场监管、生态环境、林业、水务等部门应当按照各自职责，做好建筑垃圾处置的相关管理工作。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kern w:val="2"/>
          <w:sz w:val="32"/>
          <w:szCs w:val="36"/>
          <w:lang w:val="en-US" w:eastAsia="zh-CN" w:bidi="ar-SA"/>
        </w:rPr>
      </w:pPr>
      <w:r>
        <w:rPr>
          <w:rFonts w:hint="eastAsia" w:asciiTheme="minorEastAsia" w:hAnsiTheme="minorEastAsia" w:eastAsiaTheme="minorEastAsia" w:cstheme="minorEastAsia"/>
          <w:kern w:val="2"/>
          <w:sz w:val="32"/>
          <w:szCs w:val="36"/>
          <w:lang w:val="en-US" w:eastAsia="zh-CN" w:bidi="ar-SA"/>
        </w:rPr>
        <w:t>浑江区人民政府是所辖区域内建筑垃圾管理的责任主体，应当加强对所辖区域内建筑垃圾管理工作的领导。同时要负责指导所辖区域各乡（镇）、街道的建筑垃圾转运工作。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kern w:val="2"/>
          <w:sz w:val="32"/>
          <w:szCs w:val="36"/>
          <w:lang w:val="en-US" w:eastAsia="zh-CN" w:bidi="ar-SA"/>
        </w:rPr>
      </w:pPr>
      <w:r>
        <w:rPr>
          <w:rFonts w:hint="eastAsia" w:asciiTheme="minorEastAsia" w:hAnsiTheme="minorEastAsia" w:eastAsiaTheme="minorEastAsia" w:cstheme="minorEastAsia"/>
          <w:kern w:val="2"/>
          <w:sz w:val="32"/>
          <w:szCs w:val="36"/>
          <w:lang w:val="en-US" w:eastAsia="zh-CN" w:bidi="ar-SA"/>
        </w:rPr>
        <w:t>乡（镇）人民政府、街道办事处在区城市管理部门的指导下，做好所辖区域内建筑垃圾的源头管理以及协同配合工</w:t>
      </w:r>
      <w:r>
        <w:rPr>
          <w:rFonts w:hint="eastAsia" w:asciiTheme="minorEastAsia" w:hAnsiTheme="minorEastAsia" w:eastAsiaTheme="minorEastAsia" w:cstheme="minorEastAsia"/>
          <w:spacing w:val="-6"/>
          <w:kern w:val="2"/>
          <w:sz w:val="32"/>
          <w:szCs w:val="36"/>
          <w:lang w:val="en-US" w:eastAsia="zh-CN" w:bidi="ar-SA"/>
        </w:rPr>
        <w:t>作。同时应当根据实际情况，合理确定建筑垃圾临时堆放场所。</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kern w:val="2"/>
          <w:sz w:val="32"/>
          <w:szCs w:val="36"/>
          <w:lang w:val="en-US" w:eastAsia="zh-CN" w:bidi="ar-SA"/>
        </w:rPr>
      </w:pPr>
      <w:r>
        <w:rPr>
          <w:rFonts w:hint="eastAsia" w:asciiTheme="minorEastAsia" w:hAnsiTheme="minorEastAsia" w:eastAsiaTheme="minorEastAsia" w:cstheme="minorEastAsia"/>
          <w:kern w:val="2"/>
          <w:sz w:val="32"/>
          <w:szCs w:val="36"/>
          <w:lang w:val="en-US" w:eastAsia="zh-CN" w:bidi="ar-SA"/>
        </w:rPr>
        <w:t>土地、林地、绿化带、河流、水塘、堤坝、铁路、公路、桥梁等的权属单位或者管理者应当加强日常巡查，发现建筑垃圾处置相关违法行为及时劝阻，并向所在地的城市管理部门报告。</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kern w:val="2"/>
          <w:sz w:val="32"/>
          <w:szCs w:val="36"/>
          <w:lang w:val="en-US" w:eastAsia="zh-CN" w:bidi="ar-SA"/>
        </w:rPr>
      </w:pPr>
      <w:r>
        <w:rPr>
          <w:rFonts w:hint="default" w:ascii="Times New Roman" w:hAnsi="Times New Roman" w:eastAsia="黑体" w:cs="Times New Roman"/>
          <w:kern w:val="2"/>
          <w:sz w:val="32"/>
          <w:szCs w:val="36"/>
          <w:lang w:val="en-US" w:eastAsia="zh-CN" w:bidi="ar-SA"/>
        </w:rPr>
        <w:t>第五条</w:t>
      </w:r>
      <w:r>
        <w:rPr>
          <w:rFonts w:hint="default" w:ascii="Times New Roman" w:hAnsi="Times New Roman" w:eastAsia="仿宋_GB2312" w:cs="Times New Roman"/>
          <w:kern w:val="2"/>
          <w:sz w:val="32"/>
          <w:szCs w:val="36"/>
          <w:lang w:val="en-US" w:eastAsia="zh-CN" w:bidi="ar-SA"/>
        </w:rPr>
        <w:t xml:space="preserve">  </w:t>
      </w:r>
      <w:r>
        <w:rPr>
          <w:rFonts w:hint="eastAsia" w:asciiTheme="minorEastAsia" w:hAnsiTheme="minorEastAsia" w:eastAsiaTheme="minorEastAsia" w:cstheme="minorEastAsia"/>
          <w:kern w:val="2"/>
          <w:sz w:val="32"/>
          <w:szCs w:val="36"/>
          <w:lang w:val="en-US" w:eastAsia="zh-CN" w:bidi="ar-SA"/>
        </w:rPr>
        <w:t>市、区人民政府应当加强建筑垃圾管理的资金投入，所需经费纳入本级财政预算。</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kern w:val="2"/>
          <w:sz w:val="32"/>
          <w:szCs w:val="36"/>
          <w:lang w:val="en-US" w:eastAsia="zh-CN" w:bidi="ar-SA"/>
        </w:rPr>
      </w:pPr>
      <w:r>
        <w:rPr>
          <w:rFonts w:hint="default" w:ascii="Times New Roman" w:hAnsi="Times New Roman" w:eastAsia="黑体" w:cs="Times New Roman"/>
          <w:kern w:val="2"/>
          <w:sz w:val="32"/>
          <w:szCs w:val="36"/>
          <w:lang w:val="en-US" w:eastAsia="zh-CN" w:bidi="ar-SA"/>
        </w:rPr>
        <w:t xml:space="preserve">第六条 </w:t>
      </w:r>
      <w:r>
        <w:rPr>
          <w:rFonts w:hint="default" w:ascii="Times New Roman" w:hAnsi="Times New Roman" w:eastAsia="仿宋_GB2312" w:cs="Times New Roman"/>
          <w:b w:val="0"/>
          <w:bCs w:val="0"/>
          <w:kern w:val="2"/>
          <w:sz w:val="29"/>
          <w:szCs w:val="32"/>
          <w:lang w:val="en-US" w:eastAsia="zh-CN" w:bidi="ar-SA"/>
        </w:rPr>
        <w:t xml:space="preserve"> </w:t>
      </w:r>
      <w:r>
        <w:rPr>
          <w:rFonts w:hint="eastAsia" w:asciiTheme="minorEastAsia" w:hAnsiTheme="minorEastAsia" w:eastAsiaTheme="minorEastAsia" w:cstheme="minorEastAsia"/>
          <w:kern w:val="2"/>
          <w:sz w:val="32"/>
          <w:szCs w:val="36"/>
          <w:lang w:val="en-US" w:eastAsia="zh-CN" w:bidi="ar-SA"/>
        </w:rPr>
        <w:t>城市管理部门应当定期会同住房和城乡建设、交通运输、林业、水务、生态环境、公安机关交通管理等有关部门开展联合执法，及时查处建筑垃圾处置违法行为。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heme="minorEastAsia" w:hAnsiTheme="minorEastAsia" w:eastAsiaTheme="minorEastAsia" w:cstheme="minorEastAsia"/>
          <w:kern w:val="2"/>
          <w:sz w:val="32"/>
          <w:szCs w:val="36"/>
          <w:lang w:val="en-US" w:eastAsia="zh-CN" w:bidi="ar-SA"/>
        </w:rPr>
      </w:pPr>
      <w:r>
        <w:rPr>
          <w:rFonts w:hint="default" w:ascii="Times New Roman" w:hAnsi="Times New Roman" w:eastAsia="黑体" w:cs="Times New Roman"/>
          <w:kern w:val="2"/>
          <w:sz w:val="32"/>
          <w:szCs w:val="36"/>
          <w:lang w:val="en-US" w:eastAsia="zh-CN" w:bidi="ar-SA"/>
        </w:rPr>
        <w:t xml:space="preserve">第七条  </w:t>
      </w:r>
      <w:r>
        <w:rPr>
          <w:rFonts w:hint="eastAsia" w:asciiTheme="minorEastAsia" w:hAnsiTheme="minorEastAsia" w:eastAsiaTheme="minorEastAsia" w:cstheme="minorEastAsia"/>
          <w:kern w:val="2"/>
          <w:sz w:val="32"/>
          <w:szCs w:val="36"/>
          <w:lang w:val="en-US" w:eastAsia="zh-CN" w:bidi="ar-SA"/>
        </w:rPr>
        <w:t>本市推广绿色策划、绿色设计、绿色施工，鼓励发展装配式建筑等新型建造方式，促进建筑垃圾源头减量。</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kern w:val="2"/>
          <w:sz w:val="32"/>
          <w:szCs w:val="36"/>
          <w:lang w:val="en-US" w:eastAsia="zh-CN" w:bidi="ar-SA"/>
        </w:rPr>
      </w:pPr>
      <w:r>
        <w:rPr>
          <w:rFonts w:hint="default" w:ascii="Times New Roman" w:hAnsi="Times New Roman" w:eastAsia="黑体" w:cs="Times New Roman"/>
          <w:kern w:val="2"/>
          <w:sz w:val="32"/>
          <w:szCs w:val="36"/>
          <w:lang w:val="en-US" w:eastAsia="zh-CN" w:bidi="ar-SA"/>
        </w:rPr>
        <w:t>第八条</w:t>
      </w:r>
      <w:r>
        <w:rPr>
          <w:rFonts w:hint="default" w:ascii="Times New Roman" w:hAnsi="Times New Roman" w:eastAsia="仿宋_GB2312" w:cs="Times New Roman"/>
          <w:kern w:val="2"/>
          <w:sz w:val="32"/>
          <w:szCs w:val="36"/>
          <w:lang w:val="en-US" w:eastAsia="zh-CN" w:bidi="ar-SA"/>
        </w:rPr>
        <w:t xml:space="preserve"> </w:t>
      </w:r>
      <w:r>
        <w:rPr>
          <w:rFonts w:hint="eastAsia" w:ascii="Times New Roman" w:hAnsi="Times New Roman" w:eastAsia="仿宋_GB2312" w:cs="Times New Roman"/>
          <w:kern w:val="2"/>
          <w:sz w:val="32"/>
          <w:szCs w:val="36"/>
          <w:lang w:val="en-US" w:eastAsia="zh-CN" w:bidi="ar-SA"/>
        </w:rPr>
        <w:t xml:space="preserve"> </w:t>
      </w:r>
      <w:r>
        <w:rPr>
          <w:rFonts w:hint="eastAsia" w:asciiTheme="minorEastAsia" w:hAnsiTheme="minorEastAsia" w:eastAsiaTheme="minorEastAsia" w:cstheme="minorEastAsia"/>
          <w:kern w:val="2"/>
          <w:sz w:val="32"/>
          <w:szCs w:val="36"/>
          <w:lang w:val="en-US" w:eastAsia="zh-CN" w:bidi="ar-SA"/>
        </w:rPr>
        <w:t>建筑垃圾实行分类处理制度。产生建筑垃圾的单位和个人应当对建筑垃圾进行初步分类，建筑垃圾运输单位及资源化利用场应当分类运输、综合利用。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heme="minorEastAsia" w:hAnsiTheme="minorEastAsia" w:eastAsiaTheme="minorEastAsia" w:cstheme="minorEastAsia"/>
          <w:kern w:val="2"/>
          <w:sz w:val="32"/>
          <w:szCs w:val="36"/>
          <w:lang w:val="en-US" w:eastAsia="zh-CN" w:bidi="ar-SA"/>
        </w:rPr>
      </w:pPr>
      <w:r>
        <w:rPr>
          <w:rFonts w:hint="default" w:ascii="Times New Roman" w:hAnsi="Times New Roman" w:eastAsia="黑体" w:cs="Times New Roman"/>
          <w:kern w:val="2"/>
          <w:sz w:val="32"/>
          <w:szCs w:val="36"/>
          <w:lang w:val="en-US" w:eastAsia="zh-CN" w:bidi="ar-SA"/>
        </w:rPr>
        <w:t>第九条</w:t>
      </w:r>
      <w:r>
        <w:rPr>
          <w:rFonts w:hint="default" w:ascii="Times New Roman" w:hAnsi="Times New Roman" w:eastAsia="仿宋_GB2312" w:cs="Times New Roman"/>
          <w:kern w:val="2"/>
          <w:sz w:val="32"/>
          <w:szCs w:val="36"/>
          <w:lang w:val="en-US" w:eastAsia="zh-CN" w:bidi="ar-SA"/>
        </w:rPr>
        <w:t xml:space="preserve">  </w:t>
      </w:r>
      <w:r>
        <w:rPr>
          <w:rFonts w:hint="eastAsia" w:asciiTheme="minorEastAsia" w:hAnsiTheme="minorEastAsia" w:eastAsiaTheme="minorEastAsia" w:cstheme="minorEastAsia"/>
          <w:kern w:val="2"/>
          <w:sz w:val="32"/>
          <w:szCs w:val="36"/>
          <w:lang w:val="en-US" w:eastAsia="zh-CN" w:bidi="ar-SA"/>
        </w:rPr>
        <w:t>建筑垃圾应当按照相关标准以及下列要求分类利用：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heme="minorEastAsia" w:hAnsiTheme="minorEastAsia" w:eastAsiaTheme="minorEastAsia" w:cstheme="minorEastAsia"/>
          <w:kern w:val="2"/>
          <w:sz w:val="32"/>
          <w:szCs w:val="36"/>
          <w:lang w:val="en-US" w:eastAsia="zh-CN" w:bidi="ar-SA"/>
        </w:rPr>
      </w:pPr>
      <w:r>
        <w:rPr>
          <w:rFonts w:hint="eastAsia" w:asciiTheme="minorEastAsia" w:hAnsiTheme="minorEastAsia" w:eastAsiaTheme="minorEastAsia" w:cstheme="minorEastAsia"/>
          <w:kern w:val="2"/>
          <w:sz w:val="32"/>
          <w:szCs w:val="36"/>
          <w:lang w:val="en-US" w:eastAsia="zh-CN" w:bidi="ar-SA"/>
        </w:rPr>
        <w:t>（一）工程渣土，用于土方平衡、矿山修复、复垦复耕或者砖瓦制品生产等；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heme="minorEastAsia" w:hAnsiTheme="minorEastAsia" w:eastAsiaTheme="minorEastAsia" w:cstheme="minorEastAsia"/>
          <w:kern w:val="2"/>
          <w:sz w:val="32"/>
          <w:szCs w:val="36"/>
          <w:lang w:val="en-US" w:eastAsia="zh-CN" w:bidi="ar-SA"/>
        </w:rPr>
      </w:pPr>
      <w:r>
        <w:rPr>
          <w:rFonts w:hint="eastAsia" w:asciiTheme="minorEastAsia" w:hAnsiTheme="minorEastAsia" w:eastAsiaTheme="minorEastAsia" w:cstheme="minorEastAsia"/>
          <w:kern w:val="2"/>
          <w:sz w:val="32"/>
          <w:szCs w:val="36"/>
          <w:lang w:val="en-US" w:eastAsia="zh-CN" w:bidi="ar-SA"/>
        </w:rPr>
        <w:t>（二）工程泥浆，脱水干化后，可以参照工程渣土进行处理。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6"/>
          <w:lang w:val="en-US" w:eastAsia="zh-CN" w:bidi="ar-SA"/>
        </w:rPr>
      </w:pPr>
      <w:r>
        <w:rPr>
          <w:rFonts w:hint="eastAsia" w:asciiTheme="minorEastAsia" w:hAnsiTheme="minorEastAsia" w:eastAsiaTheme="minorEastAsia" w:cstheme="minorEastAsia"/>
          <w:kern w:val="2"/>
          <w:sz w:val="32"/>
          <w:szCs w:val="36"/>
          <w:lang w:val="en-US" w:eastAsia="zh-CN" w:bidi="ar-SA"/>
        </w:rPr>
        <w:t>（三）工程垃圾、拆除垃圾和装修垃圾中的可利用垃圾，用于生产再生骨料、砌块、填料、路基垫层和墙体材料等资源化利用产品。</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kern w:val="2"/>
          <w:sz w:val="32"/>
          <w:szCs w:val="36"/>
          <w:lang w:val="en-US" w:eastAsia="zh-CN" w:bidi="ar-SA"/>
        </w:rPr>
      </w:pPr>
      <w:r>
        <w:rPr>
          <w:rFonts w:hint="eastAsia" w:asciiTheme="minorEastAsia" w:hAnsiTheme="minorEastAsia" w:eastAsiaTheme="minorEastAsia" w:cstheme="minorEastAsia"/>
          <w:kern w:val="2"/>
          <w:sz w:val="32"/>
          <w:szCs w:val="36"/>
          <w:lang w:val="en-US" w:eastAsia="zh-CN" w:bidi="ar-SA"/>
        </w:rPr>
        <w:t>依照前款规定无法利用的，应当交由建筑垃圾消纳处置设施、场所</w:t>
      </w:r>
      <w:r>
        <w:rPr>
          <w:rFonts w:hint="default" w:asciiTheme="minorEastAsia" w:hAnsiTheme="minorEastAsia" w:eastAsiaTheme="minorEastAsia" w:cstheme="minorEastAsia"/>
          <w:kern w:val="2"/>
          <w:sz w:val="32"/>
          <w:szCs w:val="36"/>
          <w:lang w:eastAsia="zh-CN" w:bidi="ar-SA"/>
        </w:rPr>
        <w:t>进行</w:t>
      </w:r>
      <w:r>
        <w:rPr>
          <w:rFonts w:hint="eastAsia" w:asciiTheme="minorEastAsia" w:hAnsiTheme="minorEastAsia" w:eastAsiaTheme="minorEastAsia" w:cstheme="minorEastAsia"/>
          <w:kern w:val="2"/>
          <w:sz w:val="32"/>
          <w:szCs w:val="36"/>
          <w:lang w:val="en-US" w:eastAsia="zh-CN" w:bidi="ar-SA"/>
        </w:rPr>
        <w:t>处置。</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kern w:val="2"/>
          <w:sz w:val="32"/>
          <w:szCs w:val="36"/>
          <w:lang w:val="en-US" w:eastAsia="zh-CN" w:bidi="ar-SA"/>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kern w:val="2"/>
          <w:sz w:val="32"/>
          <w:szCs w:val="36"/>
          <w:lang w:val="en-US" w:eastAsia="zh-CN" w:bidi="ar-SA"/>
        </w:rPr>
        <w:t xml:space="preserve">  </w:t>
      </w:r>
      <w:r>
        <w:rPr>
          <w:rFonts w:hint="eastAsia" w:asciiTheme="minorEastAsia" w:hAnsiTheme="minorEastAsia" w:eastAsiaTheme="minorEastAsia" w:cstheme="minorEastAsia"/>
          <w:kern w:val="2"/>
          <w:sz w:val="32"/>
          <w:szCs w:val="36"/>
          <w:lang w:val="en-US" w:eastAsia="zh-CN" w:bidi="ar-SA"/>
        </w:rPr>
        <w:t xml:space="preserve">市、区人民政府应当在产业、财政、金融、土地利用等方面对建筑垃圾资源化利用给予扶持，鼓励和引导社会资本参与建筑垃圾资源化利用项目。 </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kern w:val="2"/>
          <w:sz w:val="32"/>
          <w:szCs w:val="36"/>
          <w:lang w:val="en-US" w:eastAsia="zh-CN" w:bidi="ar-SA"/>
        </w:rPr>
      </w:pPr>
      <w:r>
        <w:rPr>
          <w:rFonts w:hint="default" w:ascii="Times New Roman" w:hAnsi="Times New Roman" w:eastAsia="黑体" w:cs="Times New Roman"/>
          <w:sz w:val="32"/>
          <w:szCs w:val="32"/>
          <w:lang w:val="en-US" w:eastAsia="zh-CN"/>
        </w:rPr>
        <w:t xml:space="preserve">第十一条  </w:t>
      </w:r>
      <w:r>
        <w:rPr>
          <w:rFonts w:hint="eastAsia" w:asciiTheme="minorEastAsia" w:hAnsiTheme="minorEastAsia" w:eastAsiaTheme="minorEastAsia" w:cstheme="minorEastAsia"/>
          <w:kern w:val="2"/>
          <w:sz w:val="32"/>
          <w:szCs w:val="36"/>
          <w:lang w:val="en-US" w:eastAsia="zh-CN" w:bidi="ar-SA"/>
        </w:rPr>
        <w:t>建筑垃圾资源化利用单位应当采取措施，防止存放的建筑垃圾污染周边环境。建筑垃圾资源化利用过程，应当符合环境保护相关规定。</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kern w:val="2"/>
          <w:sz w:val="32"/>
          <w:szCs w:val="36"/>
          <w:lang w:val="en-US" w:eastAsia="zh-CN" w:bidi="ar-SA"/>
        </w:rPr>
      </w:pPr>
      <w:r>
        <w:rPr>
          <w:rFonts w:hint="default" w:ascii="Times New Roman" w:hAnsi="Times New Roman" w:eastAsia="黑体" w:cs="Times New Roman"/>
          <w:kern w:val="2"/>
          <w:sz w:val="32"/>
          <w:szCs w:val="36"/>
          <w:lang w:val="en-US" w:eastAsia="zh-CN" w:bidi="ar-SA"/>
        </w:rPr>
        <w:t>第十二条</w:t>
      </w:r>
      <w:r>
        <w:rPr>
          <w:rFonts w:hint="default" w:ascii="Times New Roman" w:hAnsi="Times New Roman" w:eastAsia="仿宋_GB2312" w:cs="Times New Roman"/>
          <w:kern w:val="2"/>
          <w:sz w:val="32"/>
          <w:szCs w:val="36"/>
          <w:lang w:val="en-US" w:eastAsia="zh-CN" w:bidi="ar-SA"/>
        </w:rPr>
        <w:t xml:space="preserve">  </w:t>
      </w:r>
      <w:r>
        <w:rPr>
          <w:rFonts w:hint="eastAsia" w:asciiTheme="minorEastAsia" w:hAnsiTheme="minorEastAsia" w:eastAsiaTheme="minorEastAsia" w:cstheme="minorEastAsia"/>
          <w:kern w:val="2"/>
          <w:sz w:val="32"/>
          <w:szCs w:val="36"/>
          <w:lang w:val="en-US" w:eastAsia="zh-CN" w:bidi="ar-SA"/>
        </w:rPr>
        <w:t>市城市管理部门应当编制包括源头减量、分类处理、消纳设施和综合利用设施场所布局及建设等在内的建筑垃圾污染环境防治工作规划，报市人民政府批准后实施。</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Theme="minorEastAsia" w:hAnsiTheme="minorEastAsia" w:eastAsiaTheme="minorEastAsia" w:cstheme="minorEastAsia"/>
          <w:kern w:val="2"/>
          <w:sz w:val="32"/>
          <w:szCs w:val="36"/>
          <w:lang w:val="en-US" w:eastAsia="zh-CN" w:bidi="ar-SA"/>
        </w:rPr>
      </w:pPr>
      <w:r>
        <w:rPr>
          <w:rFonts w:hint="default" w:ascii="Times New Roman" w:hAnsi="Times New Roman" w:eastAsia="黑体" w:cs="Times New Roman"/>
          <w:kern w:val="2"/>
          <w:sz w:val="32"/>
          <w:szCs w:val="36"/>
          <w:lang w:val="en-US" w:eastAsia="zh-CN" w:bidi="ar-SA"/>
        </w:rPr>
        <w:t>第十三条</w:t>
      </w:r>
      <w:r>
        <w:rPr>
          <w:rFonts w:hint="default" w:ascii="Times New Roman" w:hAnsi="Times New Roman" w:eastAsia="仿宋_GB2312" w:cs="Times New Roman"/>
          <w:kern w:val="2"/>
          <w:sz w:val="32"/>
          <w:szCs w:val="36"/>
          <w:lang w:val="en-US" w:eastAsia="zh-CN" w:bidi="ar-SA"/>
        </w:rPr>
        <w:t xml:space="preserve">  </w:t>
      </w:r>
      <w:r>
        <w:rPr>
          <w:rFonts w:hint="eastAsia" w:asciiTheme="minorEastAsia" w:hAnsiTheme="minorEastAsia" w:eastAsiaTheme="minorEastAsia" w:cstheme="minorEastAsia"/>
          <w:kern w:val="2"/>
          <w:sz w:val="32"/>
          <w:szCs w:val="36"/>
          <w:lang w:val="en-US" w:eastAsia="zh-CN" w:bidi="ar-SA"/>
        </w:rPr>
        <w:t>市城市管理部门应当会同发展和改革、自然资源、住房和城乡建设、生态环境、财政等部门，按照建筑垃圾污染环境防治工作规划与城市建设和管理需要，编制建筑垃圾处置场所建设计划，报市人民政府批准后组织实施。建筑垃圾处置场所建设应当符合国家和本市有关规划、环保等方面的规定。由自然资源部门结合国土空间规划定期对建筑垃圾处置场所进行动态评估调整，并预留弹性用地应对城市扩展需求。</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kern w:val="2"/>
          <w:sz w:val="32"/>
          <w:szCs w:val="36"/>
          <w:lang w:val="en-US" w:eastAsia="zh-CN" w:bidi="ar-SA"/>
        </w:rPr>
      </w:pPr>
      <w:r>
        <w:rPr>
          <w:rFonts w:hint="default" w:ascii="Times New Roman" w:hAnsi="Times New Roman" w:eastAsia="黑体" w:cs="Times New Roman"/>
          <w:kern w:val="2"/>
          <w:sz w:val="32"/>
          <w:szCs w:val="36"/>
          <w:lang w:val="en-US" w:eastAsia="zh-CN" w:bidi="ar-SA"/>
        </w:rPr>
        <w:t xml:space="preserve">第十四条 </w:t>
      </w:r>
      <w:r>
        <w:rPr>
          <w:rFonts w:hint="default" w:ascii="Times New Roman" w:hAnsi="Times New Roman" w:eastAsia="仿宋_GB2312" w:cs="Times New Roman"/>
          <w:b w:val="0"/>
          <w:bCs w:val="0"/>
          <w:kern w:val="2"/>
          <w:sz w:val="29"/>
          <w:szCs w:val="32"/>
          <w:lang w:val="en-US" w:eastAsia="zh-CN" w:bidi="ar-SA"/>
        </w:rPr>
        <w:t xml:space="preserve"> </w:t>
      </w:r>
      <w:r>
        <w:rPr>
          <w:rFonts w:hint="eastAsia" w:asciiTheme="minorEastAsia" w:hAnsiTheme="minorEastAsia" w:eastAsiaTheme="minorEastAsia" w:cstheme="minorEastAsia"/>
          <w:kern w:val="2"/>
          <w:sz w:val="32"/>
          <w:szCs w:val="36"/>
          <w:lang w:val="en-US" w:eastAsia="zh-CN" w:bidi="ar-SA"/>
        </w:rPr>
        <w:t>未经批准，任何单位和个人不得擅自设置建筑垃圾处置消纳场所。</w:t>
      </w:r>
      <w:r>
        <w:rPr>
          <w:rFonts w:hint="eastAsia" w:asciiTheme="minorEastAsia" w:hAnsiTheme="minorEastAsia" w:eastAsiaTheme="minorEastAsia" w:cstheme="minorEastAsia"/>
          <w:color w:val="auto"/>
          <w:kern w:val="2"/>
          <w:sz w:val="32"/>
          <w:szCs w:val="36"/>
          <w:shd w:val="clear" w:color="auto" w:fill="auto"/>
          <w:lang w:val="en-US" w:eastAsia="zh-CN" w:bidi="ar-SA"/>
        </w:rPr>
        <w:t>设置建筑垃圾处</w:t>
      </w:r>
      <w:r>
        <w:rPr>
          <w:rFonts w:hint="eastAsia" w:asciiTheme="minorEastAsia" w:hAnsiTheme="minorEastAsia" w:eastAsiaTheme="minorEastAsia" w:cstheme="minorEastAsia"/>
          <w:color w:val="auto"/>
          <w:kern w:val="2"/>
          <w:sz w:val="32"/>
          <w:szCs w:val="36"/>
          <w:highlight w:val="none"/>
          <w:shd w:val="clear" w:color="auto" w:fill="auto"/>
          <w:lang w:val="en-US" w:eastAsia="zh-CN" w:bidi="ar-SA"/>
        </w:rPr>
        <w:t>置场所的单位和个人应当</w:t>
      </w:r>
      <w:r>
        <w:rPr>
          <w:rFonts w:hint="eastAsia" w:asciiTheme="minorEastAsia" w:hAnsiTheme="minorEastAsia" w:eastAsiaTheme="minorEastAsia" w:cstheme="minorEastAsia"/>
          <w:color w:val="auto"/>
          <w:kern w:val="2"/>
          <w:sz w:val="32"/>
          <w:szCs w:val="36"/>
          <w:shd w:val="clear" w:color="auto" w:fill="auto"/>
          <w:lang w:val="en-US" w:eastAsia="zh-CN" w:bidi="ar-SA"/>
        </w:rPr>
        <w:t>按照建筑垃圾场建设规范制定建筑垃圾接收方案，</w:t>
      </w:r>
      <w:r>
        <w:rPr>
          <w:rFonts w:hint="eastAsia" w:asciiTheme="minorEastAsia" w:hAnsiTheme="minorEastAsia" w:eastAsiaTheme="minorEastAsia" w:cstheme="minorEastAsia"/>
          <w:kern w:val="2"/>
          <w:sz w:val="32"/>
          <w:szCs w:val="36"/>
          <w:lang w:val="en-US" w:eastAsia="zh-CN" w:bidi="ar-SA"/>
        </w:rPr>
        <w:t>建立建筑垃圾来源、种类、数量以及运输车辆等的登记制度，并及时将建筑垃圾接收方案和登记记录报送市城市管理部门。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6"/>
          <w:lang w:val="en-US" w:eastAsia="zh-CN" w:bidi="ar-SA"/>
        </w:rPr>
      </w:pPr>
      <w:r>
        <w:rPr>
          <w:rFonts w:hint="default" w:ascii="Times New Roman" w:hAnsi="Times New Roman" w:eastAsia="黑体" w:cs="Times New Roman"/>
          <w:kern w:val="2"/>
          <w:sz w:val="32"/>
          <w:szCs w:val="36"/>
          <w:lang w:val="en-US" w:eastAsia="zh-CN" w:bidi="ar-SA"/>
        </w:rPr>
        <w:t>第十五条</w:t>
      </w:r>
      <w:r>
        <w:rPr>
          <w:rFonts w:hint="default" w:ascii="Times New Roman" w:hAnsi="Times New Roman" w:eastAsia="仿宋_GB2312" w:cs="Times New Roman"/>
          <w:kern w:val="2"/>
          <w:sz w:val="32"/>
          <w:szCs w:val="36"/>
          <w:lang w:val="en-US" w:eastAsia="zh-CN" w:bidi="ar-SA"/>
        </w:rPr>
        <w:t xml:space="preserve"> </w:t>
      </w:r>
      <w:r>
        <w:rPr>
          <w:rFonts w:hint="default" w:ascii="Times New Roman" w:hAnsi="Times New Roman" w:eastAsia="仿宋_GB2312" w:cs="Times New Roman"/>
          <w:kern w:val="2"/>
          <w:sz w:val="32"/>
          <w:szCs w:val="36"/>
          <w:lang w:eastAsia="zh-CN" w:bidi="ar-SA"/>
        </w:rPr>
        <w:t xml:space="preserve"> </w:t>
      </w:r>
      <w:r>
        <w:rPr>
          <w:rFonts w:hint="eastAsia" w:asciiTheme="minorEastAsia" w:hAnsiTheme="minorEastAsia" w:eastAsiaTheme="minorEastAsia" w:cstheme="minorEastAsia"/>
          <w:kern w:val="2"/>
          <w:sz w:val="32"/>
          <w:szCs w:val="36"/>
          <w:lang w:val="en-US" w:eastAsia="zh-CN" w:bidi="ar-SA"/>
        </w:rPr>
        <w:t>设置建筑垃圾处置场所应当遵守下列规定: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6"/>
          <w:lang w:val="en-US" w:eastAsia="zh-CN" w:bidi="ar-SA"/>
        </w:rPr>
      </w:pPr>
      <w:r>
        <w:rPr>
          <w:rFonts w:hint="eastAsia" w:asciiTheme="minorEastAsia" w:hAnsiTheme="minorEastAsia" w:eastAsiaTheme="minorEastAsia" w:cstheme="minorEastAsia"/>
          <w:kern w:val="2"/>
          <w:sz w:val="32"/>
          <w:szCs w:val="36"/>
          <w:lang w:val="en-US" w:eastAsia="zh-CN" w:bidi="ar-SA"/>
        </w:rPr>
        <w:t>（一）公示场地布局图、进出路线图；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6"/>
          <w:lang w:val="en-US" w:eastAsia="zh-CN" w:bidi="ar-SA"/>
        </w:rPr>
      </w:pPr>
      <w:r>
        <w:rPr>
          <w:rFonts w:hint="eastAsia" w:asciiTheme="minorEastAsia" w:hAnsiTheme="minorEastAsia" w:eastAsiaTheme="minorEastAsia" w:cstheme="minorEastAsia"/>
          <w:kern w:val="2"/>
          <w:sz w:val="32"/>
          <w:szCs w:val="36"/>
          <w:lang w:val="en-US" w:eastAsia="zh-CN" w:bidi="ar-SA"/>
        </w:rPr>
        <w:t>（二）建立健全管理制度；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6"/>
          <w:lang w:val="en-US" w:eastAsia="zh-CN" w:bidi="ar-SA"/>
        </w:rPr>
      </w:pPr>
      <w:r>
        <w:rPr>
          <w:rFonts w:hint="eastAsia" w:asciiTheme="minorEastAsia" w:hAnsiTheme="minorEastAsia" w:eastAsiaTheme="minorEastAsia" w:cstheme="minorEastAsia"/>
          <w:kern w:val="2"/>
          <w:sz w:val="32"/>
          <w:szCs w:val="36"/>
          <w:lang w:val="en-US" w:eastAsia="zh-CN" w:bidi="ar-SA"/>
        </w:rPr>
        <w:t>（三）厂（场）内环境整洁，无尘土飞扬、污水流溢；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6"/>
          <w:lang w:val="en-US" w:eastAsia="zh-CN" w:bidi="ar-SA"/>
        </w:rPr>
      </w:pPr>
      <w:r>
        <w:rPr>
          <w:rFonts w:hint="eastAsia" w:asciiTheme="minorEastAsia" w:hAnsiTheme="minorEastAsia" w:eastAsiaTheme="minorEastAsia" w:cstheme="minorEastAsia"/>
          <w:kern w:val="2"/>
          <w:sz w:val="32"/>
          <w:szCs w:val="36"/>
          <w:lang w:val="en-US" w:eastAsia="zh-CN" w:bidi="ar-SA"/>
        </w:rPr>
        <w:t>（四）保持厂（场）内道路整洁、畅通，车辆不得带泥行驶；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spacing w:val="-6"/>
          <w:kern w:val="2"/>
          <w:sz w:val="32"/>
          <w:szCs w:val="36"/>
          <w:lang w:val="en-US" w:eastAsia="zh-CN" w:bidi="ar-SA"/>
        </w:rPr>
      </w:pPr>
      <w:r>
        <w:rPr>
          <w:rFonts w:hint="eastAsia" w:asciiTheme="minorEastAsia" w:hAnsiTheme="minorEastAsia" w:eastAsiaTheme="minorEastAsia" w:cstheme="minorEastAsia"/>
          <w:kern w:val="2"/>
          <w:sz w:val="32"/>
          <w:szCs w:val="36"/>
          <w:lang w:val="en-US" w:eastAsia="zh-CN" w:bidi="ar-SA"/>
        </w:rPr>
        <w:t>（五）</w:t>
      </w:r>
      <w:r>
        <w:rPr>
          <w:rFonts w:hint="eastAsia" w:asciiTheme="minorEastAsia" w:hAnsiTheme="minorEastAsia" w:eastAsiaTheme="minorEastAsia" w:cstheme="minorEastAsia"/>
          <w:spacing w:val="-6"/>
          <w:kern w:val="2"/>
          <w:sz w:val="32"/>
          <w:szCs w:val="36"/>
          <w:lang w:val="en-US" w:eastAsia="zh-CN" w:bidi="ar-SA"/>
        </w:rPr>
        <w:t>不得受纳工业固体废物、生活垃圾和有毒有害垃圾；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8" w:leftChars="304" w:right="0" w:firstLine="0" w:firstLineChars="0"/>
        <w:jc w:val="both"/>
        <w:textAlignment w:val="auto"/>
        <w:rPr>
          <w:rFonts w:hint="eastAsia" w:asciiTheme="minorEastAsia" w:hAnsiTheme="minorEastAsia" w:eastAsiaTheme="minorEastAsia" w:cstheme="minorEastAsia"/>
          <w:kern w:val="2"/>
          <w:sz w:val="32"/>
          <w:szCs w:val="36"/>
          <w:lang w:val="en-US" w:eastAsia="zh-CN" w:bidi="ar-SA"/>
        </w:rPr>
      </w:pPr>
      <w:r>
        <w:rPr>
          <w:rFonts w:hint="eastAsia" w:asciiTheme="minorEastAsia" w:hAnsiTheme="minorEastAsia" w:eastAsiaTheme="minorEastAsia" w:cstheme="minorEastAsia"/>
          <w:kern w:val="2"/>
          <w:sz w:val="32"/>
          <w:szCs w:val="36"/>
          <w:lang w:val="en-US" w:eastAsia="zh-CN" w:bidi="ar-SA"/>
        </w:rPr>
        <w:t>（六）进入建筑垃圾消纳场的建筑垃圾及时推平、碾压;（七）法律、法规、规章的其他规定。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6"/>
          <w:lang w:val="en-US" w:eastAsia="zh-CN" w:bidi="ar-SA"/>
        </w:rPr>
      </w:pPr>
      <w:r>
        <w:rPr>
          <w:rFonts w:hint="default" w:ascii="Times New Roman" w:hAnsi="Times New Roman" w:eastAsia="黑体" w:cs="Times New Roman"/>
          <w:kern w:val="2"/>
          <w:sz w:val="32"/>
          <w:szCs w:val="36"/>
          <w:lang w:val="en-US" w:eastAsia="zh-CN" w:bidi="ar-SA"/>
        </w:rPr>
        <w:t xml:space="preserve">第十六条 </w:t>
      </w:r>
      <w:r>
        <w:rPr>
          <w:rFonts w:hint="eastAsia" w:asciiTheme="minorEastAsia" w:hAnsiTheme="minorEastAsia" w:eastAsiaTheme="minorEastAsia" w:cstheme="minorEastAsia"/>
          <w:kern w:val="2"/>
          <w:sz w:val="32"/>
          <w:szCs w:val="36"/>
          <w:lang w:val="en-US" w:eastAsia="zh-CN" w:bidi="ar-SA"/>
        </w:rPr>
        <w:t>建筑垃圾处置消纳场所停止使用时，由产权单位或者使用单位按照环保标准做无害化封场治理修复。</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sz w:val="32"/>
          <w:szCs w:val="32"/>
          <w:highlight w:val="none"/>
        </w:rPr>
      </w:pPr>
      <w:r>
        <w:rPr>
          <w:rFonts w:hint="eastAsia" w:ascii="Times New Roman" w:hAnsi="Times New Roman" w:eastAsia="黑体" w:cs="Times New Roman"/>
          <w:kern w:val="2"/>
          <w:sz w:val="32"/>
          <w:szCs w:val="36"/>
          <w:highlight w:val="none"/>
          <w:lang w:val="en-US" w:eastAsia="zh-CN" w:bidi="ar-SA"/>
        </w:rPr>
        <w:t>第十七条</w:t>
      </w:r>
      <w:r>
        <w:rPr>
          <w:rFonts w:hint="default" w:ascii="Times New Roman" w:hAnsi="Times New Roman" w:eastAsia="黑体" w:cs="Times New Roman"/>
          <w:kern w:val="2"/>
          <w:sz w:val="32"/>
          <w:szCs w:val="36"/>
          <w:highlight w:val="none"/>
          <w:lang w:eastAsia="zh-CN" w:bidi="ar-SA"/>
        </w:rPr>
        <w:t xml:space="preserve"> </w:t>
      </w:r>
      <w:r>
        <w:rPr>
          <w:rFonts w:hint="eastAsia" w:asciiTheme="minorEastAsia" w:hAnsiTheme="minorEastAsia" w:eastAsiaTheme="minorEastAsia" w:cstheme="minorEastAsia"/>
          <w:sz w:val="32"/>
          <w:szCs w:val="32"/>
          <w:highlight w:val="none"/>
        </w:rPr>
        <w:t>从事建设工程垃圾运输的单位，应当向</w:t>
      </w:r>
      <w:r>
        <w:rPr>
          <w:rFonts w:hint="eastAsia" w:asciiTheme="minorEastAsia" w:hAnsiTheme="minorEastAsia" w:eastAsiaTheme="minorEastAsia" w:cstheme="minorEastAsia"/>
          <w:sz w:val="32"/>
          <w:szCs w:val="32"/>
          <w:highlight w:val="none"/>
          <w:lang w:eastAsia="zh-CN"/>
        </w:rPr>
        <w:t>市</w:t>
      </w:r>
      <w:r>
        <w:rPr>
          <w:rFonts w:hint="eastAsia" w:asciiTheme="minorEastAsia" w:hAnsiTheme="minorEastAsia" w:eastAsiaTheme="minorEastAsia" w:cstheme="minorEastAsia"/>
          <w:sz w:val="32"/>
          <w:szCs w:val="32"/>
          <w:highlight w:val="none"/>
        </w:rPr>
        <w:t>城市管理部门申请核发建筑垃圾运输许可证。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个人和未取得建筑垃圾运输许可证的单位，不得从事建筑垃圾运输。</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第十八条</w:t>
      </w:r>
      <w:r>
        <w:rPr>
          <w:rFonts w:hint="default" w:ascii="Times New Roman" w:hAnsi="Times New Roman" w:eastAsia="仿宋_GB2312" w:cs="Times New Roman"/>
          <w:kern w:val="2"/>
          <w:sz w:val="32"/>
          <w:szCs w:val="32"/>
          <w:highlight w:val="none"/>
          <w:lang w:val="en-US" w:eastAsia="zh-CN" w:bidi="ar-SA"/>
        </w:rPr>
        <w:t xml:space="preserve"> </w:t>
      </w:r>
      <w:r>
        <w:rPr>
          <w:rFonts w:hint="eastAsia" w:asciiTheme="minorEastAsia" w:hAnsiTheme="minorEastAsia" w:eastAsiaTheme="minorEastAsia" w:cstheme="minorEastAsia"/>
          <w:kern w:val="2"/>
          <w:sz w:val="32"/>
          <w:szCs w:val="32"/>
          <w:highlight w:val="none"/>
          <w:lang w:val="en-US" w:eastAsia="zh-CN" w:bidi="ar-SA"/>
        </w:rPr>
        <w:t>市城市管理部门应当按规定做好从事建筑垃圾运输单位申请的建筑垃圾运输核准工作。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市城市管理部门应当将经依法核准从事建筑垃圾运输的单位向社会公布。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default" w:ascii="Times New Roman" w:hAnsi="Times New Roman" w:eastAsia="黑体" w:cs="Times New Roman"/>
          <w:sz w:val="32"/>
          <w:szCs w:val="32"/>
          <w:lang w:val="en-US" w:eastAsia="zh-CN"/>
        </w:rPr>
        <w:t>第十九条</w:t>
      </w:r>
      <w:r>
        <w:rPr>
          <w:rFonts w:hint="default" w:ascii="Times New Roman" w:hAnsi="Times New Roman" w:eastAsia="仿宋_GB2312" w:cs="Times New Roman"/>
          <w:sz w:val="32"/>
          <w:szCs w:val="32"/>
          <w:lang w:val="en-US" w:eastAsia="zh-CN"/>
        </w:rPr>
        <w:t xml:space="preserve"> </w:t>
      </w:r>
      <w:r>
        <w:rPr>
          <w:rFonts w:hint="eastAsia" w:asciiTheme="minorEastAsia" w:hAnsiTheme="minorEastAsia" w:eastAsiaTheme="minorEastAsia" w:cstheme="minorEastAsia"/>
          <w:kern w:val="2"/>
          <w:sz w:val="32"/>
          <w:szCs w:val="32"/>
          <w:lang w:val="en-US" w:eastAsia="zh-CN" w:bidi="ar-SA"/>
        </w:rPr>
        <w:t>建设单位、施工单位不得将建设工程垃圾交给个人或者未经核准从事建设工程垃圾运输的单位运输。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sz w:val="32"/>
          <w:szCs w:val="32"/>
          <w:lang w:val="en-US" w:eastAsia="zh-CN"/>
        </w:rPr>
      </w:pPr>
      <w:r>
        <w:rPr>
          <w:rFonts w:hint="default" w:ascii="Times New Roman" w:hAnsi="Times New Roman" w:eastAsia="黑体" w:cs="Times New Roman"/>
          <w:sz w:val="32"/>
          <w:szCs w:val="32"/>
          <w:lang w:val="en-US" w:eastAsia="zh-CN"/>
        </w:rPr>
        <w:t>第二十条</w:t>
      </w:r>
      <w:r>
        <w:rPr>
          <w:rFonts w:hint="default" w:ascii="Times New Roman" w:hAnsi="Times New Roman" w:eastAsia="仿宋_GB2312" w:cs="Times New Roman"/>
          <w:b/>
          <w:bCs/>
          <w:kern w:val="2"/>
          <w:sz w:val="29"/>
          <w:szCs w:val="32"/>
          <w:lang w:val="en-US" w:eastAsia="zh-CN" w:bidi="ar-SA"/>
        </w:rPr>
        <w:t xml:space="preserve"> </w:t>
      </w:r>
      <w:r>
        <w:rPr>
          <w:rFonts w:hint="default" w:ascii="Times New Roman" w:hAnsi="Times New Roman" w:eastAsia="仿宋_GB2312" w:cs="Times New Roman"/>
          <w:b w:val="0"/>
          <w:bCs w:val="0"/>
          <w:kern w:val="2"/>
          <w:sz w:val="29"/>
          <w:szCs w:val="32"/>
          <w:lang w:val="en-US" w:eastAsia="zh-CN" w:bidi="ar-SA"/>
        </w:rPr>
        <w:t xml:space="preserve"> </w:t>
      </w:r>
      <w:r>
        <w:rPr>
          <w:rFonts w:hint="eastAsia" w:asciiTheme="minorEastAsia" w:hAnsiTheme="minorEastAsia" w:eastAsiaTheme="minorEastAsia" w:cstheme="minorEastAsia"/>
          <w:sz w:val="32"/>
          <w:szCs w:val="32"/>
          <w:lang w:val="en-US" w:eastAsia="zh-CN"/>
        </w:rPr>
        <w:t>从事建筑垃圾运输的单位在运输建筑垃圾时，应当遵守下列规定：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（一）按照核准的地点装载和倾卸；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（二）遵守道路交通通行规定，不得超载、超限；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（三）密闭运输，不得丢弃、遗撒；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（四）车辆证照齐全、号码清晰，随车携带建筑垃圾处置证；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（五）运输车辆驶离现场时应当冲洗干净，不带泥上路；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（六）保持车辆卫星定位、行驶及装卸记录等装置正常使用；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（七）不得超出核准范围承运建筑垃圾；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（八）按照公安机关交通管理部门、城市管理部门规定的路线、时间和要求运输;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（九）法律、法规、规章的</w:t>
      </w:r>
      <w:bookmarkStart w:id="0" w:name="_GoBack"/>
      <w:bookmarkEnd w:id="0"/>
      <w:r>
        <w:rPr>
          <w:rFonts w:hint="eastAsia" w:asciiTheme="minorEastAsia" w:hAnsiTheme="minorEastAsia" w:eastAsiaTheme="minorEastAsia" w:cstheme="minorEastAsia"/>
          <w:sz w:val="32"/>
          <w:szCs w:val="32"/>
          <w:lang w:val="en-US" w:eastAsia="zh-CN"/>
        </w:rPr>
        <w:t>其他规定。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sz w:val="32"/>
          <w:szCs w:val="32"/>
          <w:lang w:val="en-US" w:eastAsia="zh-CN"/>
        </w:rPr>
      </w:pPr>
      <w:r>
        <w:rPr>
          <w:rFonts w:hint="default" w:ascii="Times New Roman" w:hAnsi="Times New Roman" w:eastAsia="黑体" w:cs="Times New Roman"/>
          <w:sz w:val="32"/>
          <w:szCs w:val="32"/>
          <w:lang w:val="en-US" w:eastAsia="zh-CN"/>
        </w:rPr>
        <w:t>第二十一条</w:t>
      </w:r>
      <w:r>
        <w:rPr>
          <w:rFonts w:hint="default" w:ascii="Times New Roman" w:hAnsi="Times New Roman" w:eastAsia="仿宋_GB2312" w:cs="Times New Roman"/>
          <w:sz w:val="32"/>
          <w:szCs w:val="32"/>
          <w:lang w:val="en-US" w:eastAsia="zh-CN"/>
        </w:rPr>
        <w:t xml:space="preserve"> </w:t>
      </w:r>
      <w:r>
        <w:rPr>
          <w:rFonts w:hint="eastAsia" w:asciiTheme="minorEastAsia" w:hAnsiTheme="minorEastAsia" w:eastAsiaTheme="minorEastAsia" w:cstheme="minorEastAsia"/>
          <w:sz w:val="32"/>
          <w:szCs w:val="32"/>
          <w:lang w:val="en-US" w:eastAsia="zh-CN"/>
        </w:rPr>
        <w:t>建筑垃圾运输单位或者其运输车辆信息发生变化的，应当及时向城市管理部门申请变更。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任何单位和个人不得私自拆除或者故意损坏建筑垃圾运输车辆的卫星定位系统。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sz w:val="32"/>
          <w:szCs w:val="32"/>
          <w:lang w:val="en-US" w:eastAsia="zh-CN"/>
        </w:rPr>
      </w:pPr>
      <w:r>
        <w:rPr>
          <w:rFonts w:hint="default" w:ascii="Times New Roman" w:hAnsi="Times New Roman" w:eastAsia="黑体" w:cs="Times New Roman"/>
          <w:sz w:val="32"/>
          <w:szCs w:val="32"/>
          <w:lang w:val="en-US" w:eastAsia="zh-CN"/>
        </w:rPr>
        <w:t>第二十二条</w:t>
      </w:r>
      <w:r>
        <w:rPr>
          <w:rFonts w:hint="default" w:ascii="Times New Roman" w:hAnsi="Times New Roman" w:eastAsia="仿宋_GB2312" w:cs="Times New Roman"/>
          <w:sz w:val="32"/>
          <w:szCs w:val="32"/>
          <w:lang w:val="en-US" w:eastAsia="zh-CN"/>
        </w:rPr>
        <w:t xml:space="preserve"> </w:t>
      </w:r>
      <w:r>
        <w:rPr>
          <w:rFonts w:hint="eastAsia" w:asciiTheme="minorEastAsia" w:hAnsiTheme="minorEastAsia" w:eastAsiaTheme="minorEastAsia" w:cstheme="minorEastAsia"/>
          <w:sz w:val="32"/>
          <w:szCs w:val="32"/>
          <w:lang w:val="en-US" w:eastAsia="zh-CN"/>
        </w:rPr>
        <w:t>鼓励取得建筑垃圾运输许可证的单位规模化、集约化经营。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提倡取得建筑垃圾运输许可证的单位采用新型环保智能建筑垃圾运输车辆。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sz w:val="32"/>
          <w:szCs w:val="32"/>
          <w:lang w:val="en-US" w:eastAsia="zh-CN"/>
        </w:rPr>
      </w:pPr>
      <w:r>
        <w:rPr>
          <w:rFonts w:hint="default" w:ascii="Times New Roman" w:hAnsi="Times New Roman" w:eastAsia="黑体" w:cs="Times New Roman"/>
          <w:sz w:val="32"/>
          <w:szCs w:val="32"/>
          <w:lang w:val="en-US" w:eastAsia="zh-CN"/>
        </w:rPr>
        <w:t xml:space="preserve">第二十三条  </w:t>
      </w:r>
      <w:r>
        <w:rPr>
          <w:rFonts w:hint="eastAsia" w:asciiTheme="minorEastAsia" w:hAnsiTheme="minorEastAsia" w:eastAsiaTheme="minorEastAsia" w:cstheme="minorEastAsia"/>
          <w:sz w:val="32"/>
          <w:szCs w:val="32"/>
          <w:lang w:val="en-US" w:eastAsia="zh-CN"/>
        </w:rPr>
        <w:t>建设工程垃圾的处置实行核准制度。未经核准，任何单位和个人不得处置建设工程垃圾。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sz w:val="32"/>
          <w:szCs w:val="32"/>
          <w:lang w:val="en-US" w:eastAsia="zh-CN"/>
        </w:rPr>
        <w:t>处置建筑垃圾的单位，应当依法向所在地的城市管理部门提出申请，城市管理部门应当自受理之日起20日内作出书面决定。符合条件的，予以核准，并颁发建筑垃圾处置核准许可；不符合条件的，不予颁发，书面告知申请人并说明理由。</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sz w:val="32"/>
          <w:szCs w:val="32"/>
          <w:lang w:val="en-US" w:eastAsia="zh-CN"/>
        </w:rPr>
      </w:pPr>
      <w:r>
        <w:rPr>
          <w:rFonts w:hint="default" w:ascii="Times New Roman" w:hAnsi="Times New Roman" w:eastAsia="黑体" w:cs="Times New Roman"/>
          <w:sz w:val="32"/>
          <w:szCs w:val="32"/>
          <w:lang w:val="en-US" w:eastAsia="zh-CN"/>
        </w:rPr>
        <w:t>第二十四条</w:t>
      </w:r>
      <w:r>
        <w:rPr>
          <w:rFonts w:hint="default" w:ascii="Times New Roman" w:hAnsi="Times New Roman" w:eastAsia="仿宋_GB2312" w:cs="Times New Roman"/>
          <w:sz w:val="32"/>
          <w:szCs w:val="32"/>
          <w:lang w:val="en-US" w:eastAsia="zh-CN"/>
        </w:rPr>
        <w:t xml:space="preserve"> </w:t>
      </w:r>
      <w:r>
        <w:rPr>
          <w:rFonts w:hint="eastAsia" w:asciiTheme="minorEastAsia" w:hAnsiTheme="minorEastAsia" w:eastAsiaTheme="minorEastAsia" w:cstheme="minorEastAsia"/>
          <w:sz w:val="32"/>
          <w:szCs w:val="32"/>
          <w:lang w:val="en-US" w:eastAsia="zh-CN"/>
        </w:rPr>
        <w:t>申请处置建设工程垃圾的单位应当符合下列条件：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（一）有建设工程垃圾处置方案；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（二）有与取得建筑垃圾运输许可证的运输单位签订的运输合同；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（三）有与所在地的城市管理部门签订的施工工地环境卫生责任书；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（四）法律、法规、规章规定的其他条件。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跨区处置建设工程垃圾的，由市城市管理部门进行调剂。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sz w:val="32"/>
          <w:szCs w:val="32"/>
          <w:lang w:val="en-US" w:eastAsia="zh-CN"/>
        </w:rPr>
      </w:pPr>
      <w:r>
        <w:rPr>
          <w:rFonts w:hint="default" w:ascii="Times New Roman" w:hAnsi="Times New Roman" w:eastAsia="黑体" w:cs="Times New Roman"/>
          <w:sz w:val="32"/>
          <w:szCs w:val="32"/>
          <w:lang w:val="en-US" w:eastAsia="zh-CN"/>
        </w:rPr>
        <w:t>第二十五条</w:t>
      </w:r>
      <w:r>
        <w:rPr>
          <w:rFonts w:hint="default" w:ascii="Times New Roman" w:hAnsi="Times New Roman" w:eastAsia="仿宋_GB2312" w:cs="Times New Roman"/>
          <w:sz w:val="32"/>
          <w:szCs w:val="32"/>
          <w:lang w:val="en-US" w:eastAsia="zh-CN"/>
        </w:rPr>
        <w:t xml:space="preserve"> </w:t>
      </w:r>
      <w:r>
        <w:rPr>
          <w:rFonts w:hint="eastAsia" w:asciiTheme="minorEastAsia" w:hAnsiTheme="minorEastAsia" w:eastAsiaTheme="minorEastAsia" w:cstheme="minorEastAsia"/>
          <w:sz w:val="32"/>
          <w:szCs w:val="32"/>
          <w:lang w:val="en-US" w:eastAsia="zh-CN"/>
        </w:rPr>
        <w:t>建设单位对施工现场内的建设工程垃圾处置负总责。</w:t>
      </w:r>
    </w:p>
    <w:p>
      <w:pPr>
        <w:keepNext w:val="0"/>
        <w:keepLines w:val="0"/>
        <w:pageBreakBefore w:val="0"/>
        <w:widowControl w:val="0"/>
        <w:kinsoku/>
        <w:wordWrap/>
        <w:overflowPunct/>
        <w:topLinePunct w:val="0"/>
        <w:autoSpaceDE/>
        <w:autoSpaceDN/>
        <w:bidi w:val="0"/>
        <w:adjustRightInd/>
        <w:snapToGrid/>
        <w:spacing w:line="560" w:lineRule="exact"/>
        <w:ind w:left="0" w:firstLine="616" w:firstLineChars="200"/>
        <w:textAlignment w:val="auto"/>
        <w:rPr>
          <w:rFonts w:hint="eastAsia" w:asciiTheme="minorEastAsia" w:hAnsiTheme="minorEastAsia" w:eastAsiaTheme="minorEastAsia" w:cstheme="minorEastAsia"/>
          <w:spacing w:val="-6"/>
          <w:sz w:val="32"/>
          <w:szCs w:val="32"/>
          <w:lang w:val="en-US" w:eastAsia="zh-CN"/>
        </w:rPr>
      </w:pPr>
      <w:r>
        <w:rPr>
          <w:rFonts w:hint="eastAsia" w:asciiTheme="minorEastAsia" w:hAnsiTheme="minorEastAsia" w:eastAsiaTheme="minorEastAsia" w:cstheme="minorEastAsia"/>
          <w:spacing w:val="-6"/>
          <w:sz w:val="32"/>
          <w:szCs w:val="32"/>
          <w:lang w:val="en-US" w:eastAsia="zh-CN"/>
        </w:rPr>
        <w:t>施工单位是施工现场内的建设工程垃圾处置的责任主体。</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建设或者拆迁工程的施工单位应当及时分拣、组织清运建设工程垃圾。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确需在施工现场临时贮存建设工程垃圾的，应当符合生态环境、交通安全、环境卫生管理规定，并不得影响周边建筑物、构筑物、管网安全和居民正常生活。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default" w:ascii="Times New Roman" w:hAnsi="Times New Roman" w:eastAsia="黑体" w:cs="Times New Roman"/>
          <w:kern w:val="2"/>
          <w:sz w:val="32"/>
          <w:szCs w:val="32"/>
          <w:lang w:val="en-US" w:eastAsia="zh-CN" w:bidi="ar-SA"/>
        </w:rPr>
        <w:t>第二十六条</w:t>
      </w:r>
      <w:r>
        <w:rPr>
          <w:rFonts w:hint="default" w:ascii="Times New Roman" w:hAnsi="Times New Roman" w:eastAsia="仿宋_GB2312" w:cs="Times New Roman"/>
          <w:kern w:val="2"/>
          <w:sz w:val="32"/>
          <w:szCs w:val="32"/>
          <w:lang w:val="en-US" w:eastAsia="zh-CN" w:bidi="ar-SA"/>
        </w:rPr>
        <w:t>  </w:t>
      </w:r>
      <w:r>
        <w:rPr>
          <w:rFonts w:hint="eastAsia" w:asciiTheme="minorEastAsia" w:hAnsiTheme="minorEastAsia" w:eastAsiaTheme="minorEastAsia" w:cstheme="minorEastAsia"/>
          <w:kern w:val="2"/>
          <w:sz w:val="32"/>
          <w:szCs w:val="32"/>
          <w:lang w:val="en-US" w:eastAsia="zh-CN" w:bidi="ar-SA"/>
        </w:rPr>
        <w:t>在城市道路进行管线铺设、道路开挖、管道清污、绿化等施工作业的，应在施工完成后立即将施工作业产生的建设工程垃圾清运完毕。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default" w:ascii="Times New Roman" w:hAnsi="Times New Roman" w:eastAsia="黑体" w:cs="Times New Roman"/>
          <w:kern w:val="2"/>
          <w:sz w:val="32"/>
          <w:szCs w:val="32"/>
          <w:lang w:val="en-US" w:eastAsia="zh-CN" w:bidi="ar-SA"/>
        </w:rPr>
        <w:t xml:space="preserve">第二十七条 </w:t>
      </w:r>
      <w:r>
        <w:rPr>
          <w:rFonts w:hint="eastAsia" w:asciiTheme="minorEastAsia" w:hAnsiTheme="minorEastAsia" w:eastAsiaTheme="minorEastAsia" w:cstheme="minorEastAsia"/>
          <w:kern w:val="2"/>
          <w:sz w:val="32"/>
          <w:szCs w:val="32"/>
          <w:lang w:val="en-US" w:eastAsia="zh-CN" w:bidi="ar-SA"/>
        </w:rPr>
        <w:t>任何单位和个人不得随意倾倒、抛撒或者堆放建设工程垃圾，不得将建设工程垃圾混入生活垃圾，不得将危险废物混入建设工程垃圾。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任何单位和个人不得涂改、倒卖、出租、出借或者以其他形式非法转让建设工程垃圾处置的相关许可文件。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default" w:ascii="Times New Roman" w:hAnsi="Times New Roman" w:eastAsia="黑体" w:cs="Times New Roman"/>
          <w:kern w:val="2"/>
          <w:sz w:val="32"/>
          <w:szCs w:val="32"/>
          <w:lang w:val="en-US" w:eastAsia="zh-CN" w:bidi="ar-SA"/>
        </w:rPr>
        <w:t>第二十八条</w:t>
      </w:r>
      <w:r>
        <w:rPr>
          <w:rFonts w:hint="default" w:ascii="Times New Roman" w:hAnsi="Times New Roman" w:eastAsia="仿宋_GB2312" w:cs="Times New Roman"/>
          <w:kern w:val="2"/>
          <w:sz w:val="32"/>
          <w:szCs w:val="32"/>
          <w:lang w:val="en-US" w:eastAsia="zh-CN" w:bidi="ar-SA"/>
        </w:rPr>
        <w:t xml:space="preserve"> </w:t>
      </w:r>
      <w:r>
        <w:rPr>
          <w:rFonts w:hint="eastAsia" w:asciiTheme="minorEastAsia" w:hAnsiTheme="minorEastAsia" w:eastAsiaTheme="minorEastAsia" w:cstheme="minorEastAsia"/>
          <w:kern w:val="2"/>
          <w:sz w:val="32"/>
          <w:szCs w:val="32"/>
          <w:lang w:val="en-US" w:eastAsia="zh-CN" w:bidi="ar-SA"/>
        </w:rPr>
        <w:t>符合资源化利用条件的建设工程垃圾的处置，按照本办法有关规定执行。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default" w:ascii="Times New Roman" w:hAnsi="Times New Roman" w:eastAsia="黑体" w:cs="Times New Roman"/>
          <w:kern w:val="2"/>
          <w:sz w:val="32"/>
          <w:szCs w:val="32"/>
          <w:lang w:val="en-US" w:eastAsia="zh-CN" w:bidi="ar-SA"/>
        </w:rPr>
        <w:t>第二十九条</w:t>
      </w:r>
      <w:r>
        <w:rPr>
          <w:rFonts w:hint="default" w:ascii="Times New Roman" w:hAnsi="Times New Roman" w:eastAsia="仿宋_GB2312" w:cs="Times New Roman"/>
          <w:kern w:val="2"/>
          <w:sz w:val="32"/>
          <w:szCs w:val="32"/>
          <w:lang w:val="en-US" w:eastAsia="zh-CN" w:bidi="ar-SA"/>
        </w:rPr>
        <w:t xml:space="preserve">  </w:t>
      </w:r>
      <w:r>
        <w:rPr>
          <w:rFonts w:hint="eastAsia" w:asciiTheme="minorEastAsia" w:hAnsiTheme="minorEastAsia" w:eastAsiaTheme="minorEastAsia" w:cstheme="minorEastAsia"/>
          <w:kern w:val="2"/>
          <w:sz w:val="32"/>
          <w:szCs w:val="32"/>
          <w:lang w:val="en-US" w:eastAsia="zh-CN" w:bidi="ar-SA"/>
        </w:rPr>
        <w:t>本市实行装修垃圾投放管理责任人原则。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住宅小区由业主委托物业服务单位实施物业管理的，受委托的物业服务单位为责任人；未委托物业服务单位实施物业管理的，业主为责任人。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机关、企事业单位、社会团体等单位的办公和经营场所，委托物业服务单位实施物业管理的，受委托的物业服务单位为责任人；未委托物业服务单位实施物业管理的，单位为责任人。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default" w:ascii="Times New Roman" w:hAnsi="Times New Roman" w:eastAsia="黑体" w:cs="Times New Roman"/>
          <w:kern w:val="2"/>
          <w:sz w:val="32"/>
          <w:szCs w:val="32"/>
          <w:lang w:val="en-US" w:eastAsia="zh-CN" w:bidi="ar-SA"/>
        </w:rPr>
        <w:t xml:space="preserve">第三十条  </w:t>
      </w:r>
      <w:r>
        <w:rPr>
          <w:rFonts w:hint="eastAsia" w:asciiTheme="minorEastAsia" w:hAnsiTheme="minorEastAsia" w:eastAsiaTheme="minorEastAsia" w:cstheme="minorEastAsia"/>
          <w:kern w:val="2"/>
          <w:sz w:val="32"/>
          <w:szCs w:val="32"/>
          <w:lang w:val="en-US" w:eastAsia="zh-CN" w:bidi="ar-SA"/>
        </w:rPr>
        <w:t>装修垃圾投放管理责任人履行下列义务：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（一）及时清运装修垃圾；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（二）不得将装修垃圾混入生活垃圾，不得将生活垃圾和危险废物混入装修垃圾；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（三）按照规范设置装修垃圾贮存设施、场所，保持整洁，并采取措施防止扬尘污染；</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（四）明确装修垃圾投放规范、投放时间、监督投诉方式等事项；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（五）督促装修垃圾产生单位和个人按照规定投放，劝阻、制止违法投放行为，对不听劝阻的，及时报告城市管理部门处理；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装修垃圾投放管理责任人确因客观条件限制无法设置装修垃圾贮存设施、场所的，应当告知所在地乡镇人民政府、街道办事处，由乡镇人民政府、街道办事处负责指定装修垃圾贮存设施、场所。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default" w:ascii="Times New Roman" w:hAnsi="Times New Roman" w:eastAsia="黑体" w:cs="Times New Roman"/>
          <w:kern w:val="2"/>
          <w:sz w:val="32"/>
          <w:szCs w:val="32"/>
          <w:lang w:val="en-US" w:eastAsia="zh-CN" w:bidi="ar-SA"/>
        </w:rPr>
        <w:t>第三十一条</w:t>
      </w:r>
      <w:r>
        <w:rPr>
          <w:rFonts w:hint="default" w:ascii="Times New Roman" w:hAnsi="Times New Roman" w:eastAsia="仿宋_GB2312" w:cs="Times New Roman"/>
          <w:kern w:val="2"/>
          <w:sz w:val="32"/>
          <w:szCs w:val="32"/>
          <w:lang w:val="en-US" w:eastAsia="zh-CN" w:bidi="ar-SA"/>
        </w:rPr>
        <w:t xml:space="preserve"> </w:t>
      </w:r>
      <w:r>
        <w:rPr>
          <w:rFonts w:hint="eastAsia" w:asciiTheme="minorEastAsia" w:hAnsiTheme="minorEastAsia" w:eastAsiaTheme="minorEastAsia" w:cstheme="minorEastAsia"/>
          <w:kern w:val="2"/>
          <w:sz w:val="32"/>
          <w:szCs w:val="32"/>
          <w:lang w:val="en-US" w:eastAsia="zh-CN" w:bidi="ar-SA"/>
        </w:rPr>
        <w:t>装修垃圾产生单位和个人遵守下列具体投放要求：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（一）将装修垃圾和生活垃圾分别收集，不得混同；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（二）将装修垃圾进行袋装；</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（三）装修垃圾中的有毒有害垃圾另行投放至有毒有害垃圾收集容器。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临街商铺装修应当设置围挡，做好除尘降尘工作。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鼓励装修垃圾产生单位和个人对可资源化利用的装修垃圾进行分类投放，装修垃圾投放管理责任人应当予以引导。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default" w:ascii="Times New Roman" w:hAnsi="Times New Roman" w:eastAsia="黑体" w:cs="Times New Roman"/>
          <w:kern w:val="2"/>
          <w:sz w:val="32"/>
          <w:szCs w:val="32"/>
          <w:lang w:val="en-US" w:eastAsia="zh-CN" w:bidi="ar-SA"/>
        </w:rPr>
        <w:t>第三十二条</w:t>
      </w:r>
      <w:r>
        <w:rPr>
          <w:rFonts w:hint="default" w:ascii="Times New Roman" w:hAnsi="Times New Roman" w:eastAsia="仿宋_GB2312" w:cs="Times New Roman"/>
          <w:kern w:val="2"/>
          <w:sz w:val="32"/>
          <w:szCs w:val="32"/>
          <w:lang w:val="en-US" w:eastAsia="zh-CN" w:bidi="ar-SA"/>
        </w:rPr>
        <w:t xml:space="preserve"> </w:t>
      </w:r>
      <w:r>
        <w:rPr>
          <w:rFonts w:hint="eastAsia" w:asciiTheme="minorEastAsia" w:hAnsiTheme="minorEastAsia" w:eastAsiaTheme="minorEastAsia" w:cstheme="minorEastAsia"/>
          <w:kern w:val="2"/>
          <w:sz w:val="32"/>
          <w:szCs w:val="32"/>
          <w:lang w:val="en-US" w:eastAsia="zh-CN" w:bidi="ar-SA"/>
        </w:rPr>
        <w:t>装修垃圾投放管理责任人应当将其管理范围内产生的装修垃圾，交由取得建筑垃圾运输许可证的单位进行清运，并约定清运时间、频次、费用及支付结算方式等事项。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lang w:eastAsia="zh-CN" w:bidi="ar-SA"/>
        </w:rPr>
      </w:pPr>
      <w:r>
        <w:rPr>
          <w:rFonts w:hint="eastAsia" w:ascii="黑体" w:hAnsi="黑体" w:eastAsia="黑体" w:cs="黑体"/>
          <w:kern w:val="2"/>
          <w:sz w:val="32"/>
          <w:szCs w:val="32"/>
          <w:lang w:val="en-US" w:eastAsia="zh-CN" w:bidi="ar-SA"/>
        </w:rPr>
        <w:t>第三十三条</w:t>
      </w:r>
      <w:r>
        <w:rPr>
          <w:rFonts w:hint="default" w:ascii="黑体" w:hAnsi="黑体" w:eastAsia="黑体" w:cs="黑体"/>
          <w:kern w:val="2"/>
          <w:sz w:val="32"/>
          <w:szCs w:val="32"/>
          <w:lang w:eastAsia="zh-CN" w:bidi="ar-SA"/>
        </w:rPr>
        <w:t xml:space="preserve"> </w:t>
      </w:r>
      <w:r>
        <w:rPr>
          <w:rFonts w:hint="eastAsia" w:asciiTheme="minorEastAsia" w:hAnsiTheme="minorEastAsia" w:eastAsiaTheme="minorEastAsia" w:cstheme="minorEastAsia"/>
          <w:kern w:val="2"/>
          <w:sz w:val="32"/>
          <w:szCs w:val="32"/>
          <w:lang w:eastAsia="zh-CN" w:bidi="ar-SA"/>
        </w:rPr>
        <w:t>装修垃圾清运费由产生单位和个人承担。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default" w:ascii="Times New Roman" w:hAnsi="Times New Roman" w:eastAsia="黑体" w:cs="Times New Roman"/>
          <w:kern w:val="2"/>
          <w:sz w:val="32"/>
          <w:szCs w:val="32"/>
          <w:lang w:val="en-US" w:eastAsia="zh-CN" w:bidi="ar-SA"/>
        </w:rPr>
        <w:t>第三十四条</w:t>
      </w:r>
      <w:r>
        <w:rPr>
          <w:rFonts w:hint="default" w:ascii="Times New Roman" w:hAnsi="Times New Roman" w:eastAsia="仿宋_GB2312" w:cs="Times New Roman"/>
          <w:kern w:val="2"/>
          <w:sz w:val="32"/>
          <w:szCs w:val="32"/>
          <w:lang w:val="en-US" w:eastAsia="zh-CN" w:bidi="ar-SA"/>
        </w:rPr>
        <w:t xml:space="preserve"> </w:t>
      </w:r>
      <w:r>
        <w:rPr>
          <w:rFonts w:hint="eastAsia" w:asciiTheme="minorEastAsia" w:hAnsiTheme="minorEastAsia" w:eastAsiaTheme="minorEastAsia" w:cstheme="minorEastAsia"/>
          <w:kern w:val="2"/>
          <w:sz w:val="32"/>
          <w:szCs w:val="32"/>
          <w:lang w:val="en-US" w:eastAsia="zh-CN" w:bidi="ar-SA"/>
        </w:rPr>
        <w:t>装修垃圾资源化利用处置厂（场）应当按照装修垃圾组成成分经分拣、破碎、加工、筛选等工序实施分类处置。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　　装修垃圾中的金属、橡胶、塑料、纸类、木材、玻璃、沥青、混凝土等可资源化利用的，应当运送至装修垃圾资源化利用处置厂（场）；不可资源化利用的，应当运送至建筑垃圾消纳场所处置。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　　有毒有害装修垃圾应当运送至危险废弃物处置专业单位进行处置。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default" w:ascii="Times New Roman" w:hAnsi="Times New Roman" w:eastAsia="黑体" w:cs="Times New Roman"/>
          <w:kern w:val="2"/>
          <w:sz w:val="32"/>
          <w:szCs w:val="32"/>
          <w:lang w:val="en-US" w:eastAsia="zh-CN" w:bidi="ar-SA"/>
        </w:rPr>
        <w:t>第三十五条</w:t>
      </w:r>
      <w:r>
        <w:rPr>
          <w:rFonts w:hint="default" w:ascii="Times New Roman" w:hAnsi="Times New Roman" w:eastAsia="仿宋_GB2312" w:cs="Times New Roman"/>
          <w:kern w:val="2"/>
          <w:sz w:val="32"/>
          <w:szCs w:val="32"/>
          <w:lang w:val="en-US" w:eastAsia="zh-CN" w:bidi="ar-SA"/>
        </w:rPr>
        <w:t xml:space="preserve"> </w:t>
      </w:r>
      <w:r>
        <w:rPr>
          <w:rFonts w:hint="eastAsia" w:asciiTheme="minorEastAsia" w:hAnsiTheme="minorEastAsia" w:eastAsiaTheme="minorEastAsia" w:cstheme="minorEastAsia"/>
          <w:kern w:val="2"/>
          <w:sz w:val="32"/>
          <w:szCs w:val="32"/>
          <w:lang w:val="en-US" w:eastAsia="zh-CN" w:bidi="ar-SA"/>
        </w:rPr>
        <w:t>大件垃圾应当单独收集运输至装修垃圾资源化利用处置厂（场）所实行资源化利用。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default" w:ascii="Times New Roman" w:hAnsi="Times New Roman" w:eastAsia="黑体" w:cs="Times New Roman"/>
          <w:kern w:val="2"/>
          <w:sz w:val="32"/>
          <w:szCs w:val="32"/>
          <w:lang w:val="en-US" w:eastAsia="zh-CN" w:bidi="ar-SA"/>
        </w:rPr>
        <w:t>第三十</w:t>
      </w:r>
      <w:r>
        <w:rPr>
          <w:rFonts w:hint="eastAsia" w:ascii="Times New Roman" w:hAnsi="Times New Roman" w:eastAsia="黑体" w:cs="Times New Roman"/>
          <w:kern w:val="2"/>
          <w:sz w:val="32"/>
          <w:szCs w:val="32"/>
          <w:lang w:val="en-US" w:eastAsia="zh-CN" w:bidi="ar-SA"/>
        </w:rPr>
        <w:t>六</w:t>
      </w:r>
      <w:r>
        <w:rPr>
          <w:rFonts w:hint="default" w:ascii="Times New Roman" w:hAnsi="Times New Roman" w:eastAsia="黑体" w:cs="Times New Roman"/>
          <w:kern w:val="2"/>
          <w:sz w:val="32"/>
          <w:szCs w:val="32"/>
          <w:lang w:val="en-US" w:eastAsia="zh-CN" w:bidi="ar-SA"/>
        </w:rPr>
        <w:t>条</w:t>
      </w:r>
      <w:r>
        <w:rPr>
          <w:rFonts w:hint="default" w:ascii="Times New Roman" w:hAnsi="Times New Roman" w:eastAsia="仿宋_GB2312" w:cs="Times New Roman"/>
          <w:kern w:val="2"/>
          <w:sz w:val="32"/>
          <w:szCs w:val="32"/>
          <w:lang w:val="en-US" w:eastAsia="zh-CN" w:bidi="ar-SA"/>
        </w:rPr>
        <w:t>　</w:t>
      </w:r>
      <w:r>
        <w:rPr>
          <w:rFonts w:hint="eastAsia" w:asciiTheme="minorEastAsia" w:hAnsiTheme="minorEastAsia" w:eastAsiaTheme="minorEastAsia" w:cstheme="minorEastAsia"/>
          <w:kern w:val="2"/>
          <w:sz w:val="32"/>
          <w:szCs w:val="32"/>
          <w:lang w:val="en-US" w:eastAsia="zh-CN" w:bidi="ar-SA"/>
        </w:rPr>
        <w:t>违反本办法规定，产生建设工程垃圾的建设单位或者施工单位有下列情形之一的，由城市管理部门责令限期改正，给予警告，并处以罚款：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　　（一）未及时清运建设工程施工过程中产生的建筑垃圾，造成环境污染的，处5000元以上5万元以下罚款；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　　（二）未经核准擅自处置建设工程垃圾或者处置超出核准范围的建设工程垃圾的，对施工单位处1万元以上10万元以下罚款，对建设单位处5000元以上3万元以下罚款；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（三）将建筑垃圾交给个人或者未经核准从事建筑垃圾运输的单位运输的，处1万元以上10万元以下罚款。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default" w:ascii="Times New Roman" w:hAnsi="Times New Roman" w:eastAsia="黑体" w:cs="Times New Roman"/>
          <w:kern w:val="2"/>
          <w:sz w:val="32"/>
          <w:szCs w:val="32"/>
          <w:lang w:val="en-US" w:eastAsia="zh-CN" w:bidi="ar-SA"/>
        </w:rPr>
        <w:t>第三十</w:t>
      </w:r>
      <w:r>
        <w:rPr>
          <w:rFonts w:hint="eastAsia" w:ascii="Times New Roman" w:hAnsi="Times New Roman" w:eastAsia="黑体" w:cs="Times New Roman"/>
          <w:kern w:val="2"/>
          <w:sz w:val="32"/>
          <w:szCs w:val="32"/>
          <w:lang w:val="en-US" w:eastAsia="zh-CN" w:bidi="ar-SA"/>
        </w:rPr>
        <w:t>七</w:t>
      </w:r>
      <w:r>
        <w:rPr>
          <w:rFonts w:hint="default" w:ascii="Times New Roman" w:hAnsi="Times New Roman" w:eastAsia="黑体" w:cs="Times New Roman"/>
          <w:kern w:val="2"/>
          <w:sz w:val="32"/>
          <w:szCs w:val="32"/>
          <w:lang w:val="en-US" w:eastAsia="zh-CN" w:bidi="ar-SA"/>
        </w:rPr>
        <w:t>条</w:t>
      </w:r>
      <w:r>
        <w:rPr>
          <w:rFonts w:hint="default" w:ascii="Times New Roman" w:hAnsi="Times New Roman" w:eastAsia="仿宋_GB2312" w:cs="Times New Roman"/>
          <w:kern w:val="2"/>
          <w:sz w:val="32"/>
          <w:szCs w:val="32"/>
          <w:lang w:val="en-US" w:eastAsia="zh-CN" w:bidi="ar-SA"/>
        </w:rPr>
        <w:t xml:space="preserve"> </w:t>
      </w:r>
      <w:r>
        <w:rPr>
          <w:rFonts w:hint="eastAsia" w:asciiTheme="minorEastAsia" w:hAnsiTheme="minorEastAsia" w:eastAsiaTheme="minorEastAsia" w:cstheme="minorEastAsia"/>
          <w:kern w:val="2"/>
          <w:sz w:val="32"/>
          <w:szCs w:val="32"/>
          <w:lang w:val="en-US" w:eastAsia="zh-CN" w:bidi="ar-SA"/>
        </w:rPr>
        <w:t>违反本办法规定，运输建筑垃圾的单位有下列情形之一的，由城市管理部门责令限期改正，给予警告，并处以罚款：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（一）未经核准擅自处置建筑垃圾的，</w:t>
      </w:r>
      <w:r>
        <w:rPr>
          <w:rFonts w:hint="eastAsia" w:asciiTheme="minorEastAsia" w:hAnsiTheme="minorEastAsia" w:eastAsiaTheme="minorEastAsia" w:cstheme="minorEastAsia"/>
          <w:sz w:val="32"/>
          <w:szCs w:val="32"/>
          <w:highlight w:val="none"/>
          <w:lang w:eastAsia="zh-CN"/>
        </w:rPr>
        <w:t>对运输建筑垃圾的单位</w:t>
      </w:r>
      <w:r>
        <w:rPr>
          <w:rFonts w:hint="eastAsia" w:asciiTheme="minorEastAsia" w:hAnsiTheme="minorEastAsia" w:eastAsiaTheme="minorEastAsia" w:cstheme="minorEastAsia"/>
          <w:kern w:val="2"/>
          <w:sz w:val="32"/>
          <w:szCs w:val="32"/>
          <w:lang w:val="en-US" w:eastAsia="zh-CN" w:bidi="ar-SA"/>
        </w:rPr>
        <w:t>处5000元以上3万元以下罚款；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运输超出核准范围的建筑</w:t>
      </w:r>
      <w:r>
        <w:rPr>
          <w:rFonts w:hint="eastAsia" w:asciiTheme="minorEastAsia" w:hAnsiTheme="minorEastAsia" w:eastAsiaTheme="minorEastAsia" w:cstheme="minorEastAsia"/>
          <w:sz w:val="32"/>
          <w:szCs w:val="32"/>
          <w:highlight w:val="none"/>
        </w:rPr>
        <w:t>垃圾的，</w:t>
      </w:r>
      <w:r>
        <w:rPr>
          <w:rFonts w:hint="eastAsia" w:asciiTheme="minorEastAsia" w:hAnsiTheme="minorEastAsia" w:eastAsiaTheme="minorEastAsia" w:cstheme="minorEastAsia"/>
          <w:sz w:val="32"/>
          <w:szCs w:val="32"/>
          <w:highlight w:val="none"/>
          <w:lang w:eastAsia="zh-CN"/>
        </w:rPr>
        <w:t>对运输建筑垃圾的单位</w:t>
      </w:r>
      <w:r>
        <w:rPr>
          <w:rFonts w:hint="eastAsia" w:asciiTheme="minorEastAsia" w:hAnsiTheme="minorEastAsia" w:eastAsiaTheme="minorEastAsia" w:cstheme="minorEastAsia"/>
          <w:sz w:val="32"/>
          <w:szCs w:val="32"/>
          <w:highlight w:val="none"/>
        </w:rPr>
        <w:t>处5000元以上3</w:t>
      </w:r>
      <w:r>
        <w:rPr>
          <w:rFonts w:hint="eastAsia" w:asciiTheme="minorEastAsia" w:hAnsiTheme="minorEastAsia" w:eastAsiaTheme="minorEastAsia" w:cstheme="minorEastAsia"/>
          <w:sz w:val="32"/>
          <w:szCs w:val="32"/>
          <w:highlight w:val="none"/>
          <w:lang w:eastAsia="zh-CN"/>
        </w:rPr>
        <w:t>万</w:t>
      </w:r>
      <w:r>
        <w:rPr>
          <w:rFonts w:hint="eastAsia" w:asciiTheme="minorEastAsia" w:hAnsiTheme="minorEastAsia" w:eastAsiaTheme="minorEastAsia" w:cstheme="minorEastAsia"/>
          <w:sz w:val="32"/>
          <w:szCs w:val="32"/>
          <w:highlight w:val="none"/>
        </w:rPr>
        <w:t>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（三）运输建筑垃圾过程中沿途丢弃、遗撒建筑垃圾的，处5000元以上5万元以下罚款。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default" w:ascii="Times New Roman" w:hAnsi="Times New Roman" w:eastAsia="黑体" w:cs="Times New Roman"/>
          <w:kern w:val="2"/>
          <w:sz w:val="32"/>
          <w:szCs w:val="32"/>
          <w:lang w:val="en-US" w:eastAsia="zh-CN" w:bidi="ar-SA"/>
        </w:rPr>
        <w:t>第三十</w:t>
      </w:r>
      <w:r>
        <w:rPr>
          <w:rFonts w:hint="eastAsia" w:ascii="Times New Roman" w:hAnsi="Times New Roman" w:eastAsia="黑体" w:cs="Times New Roman"/>
          <w:kern w:val="2"/>
          <w:sz w:val="32"/>
          <w:szCs w:val="32"/>
          <w:lang w:val="en-US" w:eastAsia="zh-CN" w:bidi="ar-SA"/>
        </w:rPr>
        <w:t>八</w:t>
      </w:r>
      <w:r>
        <w:rPr>
          <w:rFonts w:hint="default" w:ascii="Times New Roman" w:hAnsi="Times New Roman" w:eastAsia="黑体" w:cs="Times New Roman"/>
          <w:kern w:val="2"/>
          <w:sz w:val="32"/>
          <w:szCs w:val="32"/>
          <w:lang w:val="en-US" w:eastAsia="zh-CN" w:bidi="ar-SA"/>
        </w:rPr>
        <w:t>条</w:t>
      </w:r>
      <w:r>
        <w:rPr>
          <w:rFonts w:hint="default" w:ascii="Times New Roman" w:hAnsi="Times New Roman" w:eastAsia="仿宋_GB2312" w:cs="Times New Roman"/>
          <w:kern w:val="2"/>
          <w:sz w:val="32"/>
          <w:szCs w:val="32"/>
          <w:lang w:val="en-US" w:eastAsia="zh-CN" w:bidi="ar-SA"/>
        </w:rPr>
        <w:t xml:space="preserve"> </w:t>
      </w:r>
      <w:r>
        <w:rPr>
          <w:rFonts w:hint="eastAsia" w:asciiTheme="minorEastAsia" w:hAnsiTheme="minorEastAsia" w:eastAsiaTheme="minorEastAsia" w:cstheme="minorEastAsia"/>
          <w:kern w:val="2"/>
          <w:sz w:val="32"/>
          <w:szCs w:val="32"/>
          <w:lang w:val="en-US" w:eastAsia="zh-CN" w:bidi="ar-SA"/>
        </w:rPr>
        <w:t>运输建筑垃圾的单位在运输建筑垃圾过程中造成道路污染的，违法行为责任人应当及时清理；责任人不能自行清理或者拒不清理，经催告仍不清理的，由城市管理部门组织代为清理，清理费用由责任人承担。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highlight w:val="yellow"/>
          <w:lang w:val="en-US" w:eastAsia="zh-CN" w:bidi="ar-SA"/>
        </w:rPr>
      </w:pPr>
      <w:r>
        <w:rPr>
          <w:rFonts w:hint="default" w:ascii="Times New Roman" w:hAnsi="Times New Roman" w:eastAsia="黑体" w:cs="Times New Roman"/>
          <w:kern w:val="2"/>
          <w:sz w:val="32"/>
          <w:szCs w:val="32"/>
          <w:lang w:val="en-US" w:eastAsia="zh-CN" w:bidi="ar-SA"/>
        </w:rPr>
        <w:t>第</w:t>
      </w:r>
      <w:r>
        <w:rPr>
          <w:rFonts w:hint="eastAsia" w:ascii="Times New Roman" w:hAnsi="Times New Roman" w:eastAsia="黑体" w:cs="Times New Roman"/>
          <w:kern w:val="2"/>
          <w:sz w:val="32"/>
          <w:szCs w:val="32"/>
          <w:lang w:val="en-US" w:eastAsia="zh-CN" w:bidi="ar-SA"/>
        </w:rPr>
        <w:t>三十九</w:t>
      </w:r>
      <w:r>
        <w:rPr>
          <w:rFonts w:hint="default" w:ascii="Times New Roman" w:hAnsi="Times New Roman" w:eastAsia="黑体" w:cs="Times New Roman"/>
          <w:kern w:val="2"/>
          <w:sz w:val="32"/>
          <w:szCs w:val="32"/>
          <w:lang w:val="en-US" w:eastAsia="zh-CN" w:bidi="ar-SA"/>
        </w:rPr>
        <w:t>条</w:t>
      </w:r>
      <w:r>
        <w:rPr>
          <w:rFonts w:hint="default" w:ascii="Times New Roman" w:hAnsi="Times New Roman" w:eastAsia="仿宋_GB2312" w:cs="Times New Roman"/>
          <w:kern w:val="2"/>
          <w:sz w:val="32"/>
          <w:szCs w:val="32"/>
          <w:lang w:val="en-US" w:eastAsia="zh-CN" w:bidi="ar-SA"/>
        </w:rPr>
        <w:t xml:space="preserve"> </w:t>
      </w:r>
      <w:r>
        <w:rPr>
          <w:rFonts w:hint="eastAsia" w:asciiTheme="minorEastAsia" w:hAnsiTheme="minorEastAsia" w:eastAsiaTheme="minorEastAsia" w:cstheme="minorEastAsia"/>
          <w:kern w:val="2"/>
          <w:sz w:val="32"/>
          <w:szCs w:val="32"/>
          <w:lang w:val="en-US" w:eastAsia="zh-CN" w:bidi="ar-SA"/>
        </w:rPr>
        <w:t>违反本办法规定，有下列情形之一的，由城市管理部门责令限期改正，给予警告，并处以罚款：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（一）涂改、倒卖、出租、出借、转让建筑垃圾处置相关许可证件的，处5000元以上2万元以下罚款；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（二）将建筑垃圾混入生活垃圾或者将危险废物混入建筑垃圾的，对单位处3000元以下罚款，对个人处200元以下罚款；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（三）擅自设立弃置场受纳建筑垃圾的，对单位处5000元以上1万元以下罚款，对个人处3000元以下罚款。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highlight w:val="none"/>
          <w:shd w:val="clear" w:color="auto" w:fill="FFFFFF"/>
          <w:lang w:val="en-US" w:eastAsia="zh-CN" w:bidi="ar-SA"/>
        </w:rPr>
      </w:pPr>
      <w:r>
        <w:rPr>
          <w:rFonts w:hint="eastAsia" w:ascii="黑体" w:hAnsi="黑体" w:eastAsia="黑体" w:cs="黑体"/>
          <w:kern w:val="2"/>
          <w:sz w:val="32"/>
          <w:szCs w:val="32"/>
          <w:highlight w:val="none"/>
          <w:shd w:val="clear" w:color="auto" w:fill="FFFFFF"/>
          <w:lang w:val="en-US" w:eastAsia="zh-CN" w:bidi="ar-SA"/>
        </w:rPr>
        <w:t>第四十条</w:t>
      </w:r>
      <w:r>
        <w:rPr>
          <w:rFonts w:hint="eastAsia" w:ascii="Times New Roman" w:hAnsi="Times New Roman" w:eastAsia="仿宋_GB2312" w:cs="Times New Roman"/>
          <w:kern w:val="2"/>
          <w:sz w:val="32"/>
          <w:szCs w:val="32"/>
          <w:highlight w:val="none"/>
          <w:shd w:val="clear" w:color="auto" w:fill="FFFFFF"/>
          <w:lang w:val="en-US" w:eastAsia="zh-CN" w:bidi="ar-SA"/>
        </w:rPr>
        <w:t xml:space="preserve"> </w:t>
      </w:r>
      <w:r>
        <w:rPr>
          <w:rFonts w:hint="eastAsia" w:asciiTheme="minorEastAsia" w:hAnsiTheme="minorEastAsia" w:eastAsiaTheme="minorEastAsia" w:cstheme="minorEastAsia"/>
          <w:kern w:val="2"/>
          <w:sz w:val="32"/>
          <w:szCs w:val="32"/>
          <w:highlight w:val="none"/>
          <w:shd w:val="clear" w:color="auto" w:fill="FFFFFF"/>
          <w:lang w:val="en-US" w:eastAsia="zh-CN" w:bidi="ar-SA"/>
        </w:rPr>
        <w:t>建筑垃圾处置消纳场受纳工业垃圾、生活垃圾和有毒有害垃圾的，由城市管理部门责令限期改正，给予警告，处5000元以上1万元以下罚款。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eastAsia" w:ascii="黑体" w:hAnsi="黑体" w:eastAsia="黑体" w:cs="黑体"/>
          <w:kern w:val="2"/>
          <w:sz w:val="32"/>
          <w:szCs w:val="32"/>
          <w:lang w:val="en-US" w:eastAsia="zh-CN" w:bidi="ar-SA"/>
        </w:rPr>
        <w:t>第四十一条</w:t>
      </w:r>
      <w:r>
        <w:rPr>
          <w:rFonts w:hint="eastAsia" w:ascii="Times New Roman" w:hAnsi="Times New Roman" w:eastAsia="仿宋_GB2312" w:cs="Times New Roman"/>
          <w:kern w:val="2"/>
          <w:sz w:val="32"/>
          <w:szCs w:val="32"/>
          <w:lang w:val="en-US" w:eastAsia="zh-CN" w:bidi="ar-SA"/>
        </w:rPr>
        <w:t xml:space="preserve"> </w:t>
      </w:r>
      <w:r>
        <w:rPr>
          <w:rFonts w:hint="eastAsia" w:asciiTheme="minorEastAsia" w:hAnsiTheme="minorEastAsia" w:eastAsiaTheme="minorEastAsia" w:cstheme="minorEastAsia"/>
          <w:kern w:val="2"/>
          <w:sz w:val="32"/>
          <w:szCs w:val="32"/>
          <w:lang w:val="en-US" w:eastAsia="zh-CN" w:bidi="ar-SA"/>
        </w:rPr>
        <w:t>违反本办法规定，随意倾倒、抛撒或者堆放建筑垃圾的，由城市管理部门责令限期改正，给予警告，并对单位处5000元以上5万元以下罚款，对个人处200元以下罚款。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eastAsia" w:ascii="黑体" w:hAnsi="黑体" w:eastAsia="黑体" w:cs="黑体"/>
          <w:kern w:val="2"/>
          <w:sz w:val="32"/>
          <w:szCs w:val="32"/>
          <w:lang w:val="en-US" w:eastAsia="zh-CN" w:bidi="ar-SA"/>
        </w:rPr>
        <w:t>第四十二条</w:t>
      </w:r>
      <w:r>
        <w:rPr>
          <w:rFonts w:hint="default" w:ascii="Times New Roman" w:hAnsi="Times New Roman" w:eastAsia="仿宋_GB2312" w:cs="Times New Roman"/>
          <w:kern w:val="2"/>
          <w:sz w:val="32"/>
          <w:szCs w:val="32"/>
          <w:lang w:val="en-US" w:eastAsia="zh-CN" w:bidi="ar-SA"/>
        </w:rPr>
        <w:t xml:space="preserve"> </w:t>
      </w:r>
      <w:r>
        <w:rPr>
          <w:rFonts w:hint="eastAsia" w:asciiTheme="minorEastAsia" w:hAnsiTheme="minorEastAsia" w:eastAsiaTheme="minorEastAsia" w:cstheme="minorEastAsia"/>
          <w:kern w:val="2"/>
          <w:sz w:val="32"/>
          <w:szCs w:val="32"/>
          <w:lang w:val="en-US" w:eastAsia="zh-CN" w:bidi="ar-SA"/>
        </w:rPr>
        <w:t>城市管理部门核发建筑垃圾处置许可，有下列情形之一的，由其上级行政机关或者其他有权机关责令纠正，对直接负责的主管人员和其他直接责任人员依法给予政务处分；构成犯罪的，依法追究刑事责任：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（一）对不符合法定条件的申请人核发建筑垃圾处置许可或者超越法定职权核发建筑垃圾处置许可的；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（二）对符合条件的申请人不予核发建筑垃圾处置许可或者不在法定期限内核发建筑垃圾处置许可的。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default" w:ascii="黑体" w:hAnsi="黑体" w:eastAsia="黑体" w:cs="黑体"/>
          <w:kern w:val="2"/>
          <w:sz w:val="32"/>
          <w:szCs w:val="32"/>
          <w:lang w:val="en-US" w:eastAsia="zh-CN" w:bidi="ar-SA"/>
        </w:rPr>
        <w:t>第</w:t>
      </w:r>
      <w:r>
        <w:rPr>
          <w:rFonts w:hint="eastAsia" w:ascii="黑体" w:hAnsi="黑体" w:eastAsia="黑体" w:cs="黑体"/>
          <w:kern w:val="2"/>
          <w:sz w:val="32"/>
          <w:szCs w:val="32"/>
          <w:lang w:val="en-US" w:eastAsia="zh-CN" w:bidi="ar-SA"/>
        </w:rPr>
        <w:t>四</w:t>
      </w:r>
      <w:r>
        <w:rPr>
          <w:rFonts w:hint="default" w:ascii="黑体" w:hAnsi="黑体" w:eastAsia="黑体" w:cs="黑体"/>
          <w:kern w:val="2"/>
          <w:sz w:val="32"/>
          <w:szCs w:val="32"/>
          <w:lang w:val="en-US" w:eastAsia="zh-CN" w:bidi="ar-SA"/>
        </w:rPr>
        <w:t>十</w:t>
      </w:r>
      <w:r>
        <w:rPr>
          <w:rFonts w:hint="eastAsia" w:ascii="黑体" w:hAnsi="黑体" w:eastAsia="黑体" w:cs="黑体"/>
          <w:kern w:val="2"/>
          <w:sz w:val="32"/>
          <w:szCs w:val="32"/>
          <w:lang w:val="en-US" w:eastAsia="zh-CN" w:bidi="ar-SA"/>
        </w:rPr>
        <w:t>三</w:t>
      </w:r>
      <w:r>
        <w:rPr>
          <w:rFonts w:hint="default" w:ascii="黑体" w:hAnsi="黑体" w:eastAsia="黑体" w:cs="黑体"/>
          <w:kern w:val="2"/>
          <w:sz w:val="32"/>
          <w:szCs w:val="32"/>
          <w:lang w:val="en-US" w:eastAsia="zh-CN" w:bidi="ar-SA"/>
        </w:rPr>
        <w:t xml:space="preserve">条 </w:t>
      </w:r>
      <w:r>
        <w:rPr>
          <w:rFonts w:hint="eastAsia" w:asciiTheme="minorEastAsia" w:hAnsiTheme="minorEastAsia" w:eastAsiaTheme="minorEastAsia" w:cstheme="minorEastAsia"/>
          <w:kern w:val="2"/>
          <w:sz w:val="32"/>
          <w:szCs w:val="32"/>
          <w:lang w:val="en-US" w:eastAsia="zh-CN" w:bidi="ar-SA"/>
        </w:rPr>
        <w:t>城市管理部门及其他有关部门工作人员在建筑垃圾管理过程中，玩忽职守、滥用职权、徇私舞弊的，依法给予政务处分；构成犯罪的，依法追究刑事责任。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default" w:ascii="黑体" w:hAnsi="黑体" w:eastAsia="黑体" w:cs="黑体"/>
          <w:kern w:val="2"/>
          <w:sz w:val="32"/>
          <w:szCs w:val="32"/>
          <w:lang w:val="en-US" w:eastAsia="zh-CN" w:bidi="ar-SA"/>
        </w:rPr>
        <w:t>第</w:t>
      </w:r>
      <w:r>
        <w:rPr>
          <w:rFonts w:hint="eastAsia" w:ascii="黑体" w:hAnsi="黑体" w:eastAsia="黑体" w:cs="黑体"/>
          <w:kern w:val="2"/>
          <w:sz w:val="32"/>
          <w:szCs w:val="32"/>
          <w:lang w:val="en-US" w:eastAsia="zh-CN" w:bidi="ar-SA"/>
        </w:rPr>
        <w:t>四</w:t>
      </w:r>
      <w:r>
        <w:rPr>
          <w:rFonts w:hint="default" w:ascii="黑体" w:hAnsi="黑体" w:eastAsia="黑体" w:cs="黑体"/>
          <w:kern w:val="2"/>
          <w:sz w:val="32"/>
          <w:szCs w:val="32"/>
          <w:lang w:val="en-US" w:eastAsia="zh-CN" w:bidi="ar-SA"/>
        </w:rPr>
        <w:t>十</w:t>
      </w:r>
      <w:r>
        <w:rPr>
          <w:rFonts w:hint="eastAsia" w:ascii="黑体" w:hAnsi="黑体" w:eastAsia="黑体" w:cs="黑体"/>
          <w:kern w:val="2"/>
          <w:sz w:val="32"/>
          <w:szCs w:val="32"/>
          <w:lang w:val="en-US" w:eastAsia="zh-CN" w:bidi="ar-SA"/>
        </w:rPr>
        <w:t>四</w:t>
      </w:r>
      <w:r>
        <w:rPr>
          <w:rFonts w:hint="default" w:ascii="黑体" w:hAnsi="黑体" w:eastAsia="黑体" w:cs="黑体"/>
          <w:kern w:val="2"/>
          <w:sz w:val="32"/>
          <w:szCs w:val="32"/>
          <w:lang w:val="en-US" w:eastAsia="zh-CN" w:bidi="ar-SA"/>
        </w:rPr>
        <w:t>条</w:t>
      </w:r>
      <w:r>
        <w:rPr>
          <w:rFonts w:hint="eastAsia" w:ascii="黑体" w:hAnsi="黑体" w:eastAsia="黑体" w:cs="黑体"/>
          <w:kern w:val="2"/>
          <w:sz w:val="32"/>
          <w:szCs w:val="32"/>
          <w:lang w:val="en-US" w:eastAsia="zh-CN" w:bidi="ar-SA"/>
        </w:rPr>
        <w:t xml:space="preserve"> </w:t>
      </w:r>
      <w:r>
        <w:rPr>
          <w:rFonts w:hint="eastAsia" w:asciiTheme="minorEastAsia" w:hAnsiTheme="minorEastAsia" w:eastAsiaTheme="minorEastAsia" w:cstheme="minorEastAsia"/>
          <w:kern w:val="2"/>
          <w:sz w:val="32"/>
          <w:szCs w:val="32"/>
          <w:lang w:val="en-US" w:eastAsia="zh-CN" w:bidi="ar-SA"/>
        </w:rPr>
        <w:t>其他有关违反本办法规定的，按照相关法律、法规、规章的规定进行处罚、处分。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default" w:ascii="黑体" w:hAnsi="黑体" w:eastAsia="黑体" w:cs="黑体"/>
          <w:kern w:val="2"/>
          <w:sz w:val="32"/>
          <w:szCs w:val="32"/>
          <w:lang w:val="en-US" w:eastAsia="zh-CN" w:bidi="ar-SA"/>
        </w:rPr>
        <w:t>第</w:t>
      </w:r>
      <w:r>
        <w:rPr>
          <w:rFonts w:hint="eastAsia" w:ascii="黑体" w:hAnsi="黑体" w:eastAsia="黑体" w:cs="黑体"/>
          <w:kern w:val="2"/>
          <w:sz w:val="32"/>
          <w:szCs w:val="32"/>
          <w:lang w:val="en-US" w:eastAsia="zh-CN" w:bidi="ar-SA"/>
        </w:rPr>
        <w:t>四</w:t>
      </w:r>
      <w:r>
        <w:rPr>
          <w:rFonts w:hint="default" w:ascii="黑体" w:hAnsi="黑体" w:eastAsia="黑体" w:cs="黑体"/>
          <w:kern w:val="2"/>
          <w:sz w:val="32"/>
          <w:szCs w:val="32"/>
          <w:lang w:val="en-US" w:eastAsia="zh-CN" w:bidi="ar-SA"/>
        </w:rPr>
        <w:t>十</w:t>
      </w:r>
      <w:r>
        <w:rPr>
          <w:rFonts w:hint="eastAsia" w:ascii="黑体" w:hAnsi="黑体" w:eastAsia="黑体" w:cs="黑体"/>
          <w:kern w:val="2"/>
          <w:sz w:val="32"/>
          <w:szCs w:val="32"/>
          <w:lang w:val="en-US" w:eastAsia="zh-CN" w:bidi="ar-SA"/>
        </w:rPr>
        <w:t>五</w:t>
      </w:r>
      <w:r>
        <w:rPr>
          <w:rFonts w:hint="default" w:ascii="黑体" w:hAnsi="黑体" w:eastAsia="黑体" w:cs="黑体"/>
          <w:kern w:val="2"/>
          <w:sz w:val="32"/>
          <w:szCs w:val="32"/>
          <w:lang w:val="en-US" w:eastAsia="zh-CN" w:bidi="ar-SA"/>
        </w:rPr>
        <w:t xml:space="preserve">条 </w:t>
      </w:r>
      <w:r>
        <w:rPr>
          <w:rFonts w:hint="eastAsia" w:asciiTheme="minorEastAsia" w:hAnsiTheme="minorEastAsia" w:eastAsiaTheme="minorEastAsia" w:cstheme="minorEastAsia"/>
          <w:kern w:val="2"/>
          <w:sz w:val="32"/>
          <w:szCs w:val="32"/>
          <w:lang w:val="en-US" w:eastAsia="zh-CN" w:bidi="ar-SA"/>
        </w:rPr>
        <w:t>各县（市、区）可参照本办法执行，或结合实际另行出台相关规定。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heme="minorEastAsia" w:hAnsiTheme="minorEastAsia" w:eastAsiaTheme="minorEastAsia" w:cstheme="minorEastAsia"/>
          <w:kern w:val="2"/>
          <w:sz w:val="32"/>
          <w:szCs w:val="36"/>
          <w:lang w:val="en-US" w:eastAsia="zh-CN" w:bidi="ar-SA"/>
        </w:rPr>
      </w:pPr>
      <w:r>
        <w:rPr>
          <w:rFonts w:hint="default" w:ascii="黑体" w:hAnsi="黑体" w:eastAsia="黑体" w:cs="黑体"/>
          <w:kern w:val="2"/>
          <w:sz w:val="32"/>
          <w:szCs w:val="32"/>
          <w:lang w:val="en-US" w:eastAsia="zh-CN" w:bidi="ar-SA"/>
        </w:rPr>
        <w:t>第</w:t>
      </w:r>
      <w:r>
        <w:rPr>
          <w:rFonts w:hint="eastAsia" w:ascii="黑体" w:hAnsi="黑体" w:eastAsia="黑体" w:cs="黑体"/>
          <w:kern w:val="2"/>
          <w:sz w:val="32"/>
          <w:szCs w:val="32"/>
          <w:lang w:val="en-US" w:eastAsia="zh-CN" w:bidi="ar-SA"/>
        </w:rPr>
        <w:t>四</w:t>
      </w:r>
      <w:r>
        <w:rPr>
          <w:rFonts w:hint="default" w:ascii="黑体" w:hAnsi="黑体" w:eastAsia="黑体" w:cs="黑体"/>
          <w:kern w:val="2"/>
          <w:sz w:val="32"/>
          <w:szCs w:val="32"/>
          <w:lang w:val="en-US" w:eastAsia="zh-CN" w:bidi="ar-SA"/>
        </w:rPr>
        <w:t>十</w:t>
      </w:r>
      <w:r>
        <w:rPr>
          <w:rFonts w:hint="eastAsia" w:ascii="黑体" w:hAnsi="黑体" w:eastAsia="黑体" w:cs="黑体"/>
          <w:kern w:val="2"/>
          <w:sz w:val="32"/>
          <w:szCs w:val="32"/>
          <w:lang w:val="en-US" w:eastAsia="zh-CN" w:bidi="ar-SA"/>
        </w:rPr>
        <w:t>六</w:t>
      </w:r>
      <w:r>
        <w:rPr>
          <w:rFonts w:hint="default" w:ascii="黑体" w:hAnsi="黑体" w:eastAsia="黑体" w:cs="黑体"/>
          <w:kern w:val="2"/>
          <w:sz w:val="32"/>
          <w:szCs w:val="32"/>
          <w:lang w:val="en-US" w:eastAsia="zh-CN" w:bidi="ar-SA"/>
        </w:rPr>
        <w:t>条</w:t>
      </w:r>
      <w:r>
        <w:rPr>
          <w:rFonts w:hint="default" w:ascii="Times New Roman" w:hAnsi="Times New Roman" w:eastAsia="仿宋_GB2312" w:cs="Times New Roman"/>
          <w:kern w:val="2"/>
          <w:sz w:val="32"/>
          <w:szCs w:val="32"/>
          <w:lang w:val="en-US" w:eastAsia="zh-CN" w:bidi="ar-SA"/>
        </w:rPr>
        <w:t xml:space="preserve"> </w:t>
      </w:r>
      <w:r>
        <w:rPr>
          <w:rFonts w:hint="eastAsia" w:asciiTheme="minorEastAsia" w:hAnsiTheme="minorEastAsia" w:eastAsiaTheme="minorEastAsia" w:cstheme="minorEastAsia"/>
          <w:kern w:val="2"/>
          <w:sz w:val="32"/>
          <w:szCs w:val="32"/>
          <w:lang w:val="en-US" w:eastAsia="zh-CN" w:bidi="ar-SA"/>
        </w:rPr>
        <w:t>本办法自印发之日起施行。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5F3ED"/>
    <w:rsid w:val="16B05C2D"/>
    <w:rsid w:val="2BFF617E"/>
    <w:rsid w:val="2FFD3BEB"/>
    <w:rsid w:val="37CF1748"/>
    <w:rsid w:val="38CFF262"/>
    <w:rsid w:val="5DF5F3ED"/>
    <w:rsid w:val="5FFAEB0E"/>
    <w:rsid w:val="67F31C5D"/>
    <w:rsid w:val="6FED9DBE"/>
    <w:rsid w:val="75C05871"/>
    <w:rsid w:val="BBFEC078"/>
    <w:rsid w:val="BFF733F3"/>
    <w:rsid w:val="DBFA7205"/>
    <w:rsid w:val="F73FF6DB"/>
    <w:rsid w:val="F77AF529"/>
    <w:rsid w:val="FD9FBC3C"/>
    <w:rsid w:val="FDFB5734"/>
    <w:rsid w:val="FE9E1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ind w:left="200" w:hanging="200" w:hanging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2025-09-26T10:41:00Z</dcterms:created>
  <dc:creator>dn-045</dc:creator>
  <cp:lastModifiedBy>sfj</cp:lastModifiedBy>
  <dcterms:modified xsi:type="dcterms:W3CDTF">2025-09-26T10:15:51Z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